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C138" w14:textId="77777777" w:rsidR="00CA4D1C" w:rsidRPr="00EB5958" w:rsidRDefault="003274DE" w:rsidP="00EB5958">
      <w:pPr>
        <w:jc w:val="center"/>
        <w:rPr>
          <w:rFonts w:ascii="Arial" w:hAnsi="Arial" w:cs="Arial"/>
          <w:b/>
          <w:sz w:val="22"/>
          <w:szCs w:val="22"/>
        </w:rPr>
      </w:pPr>
      <w:r w:rsidRPr="00EB5958">
        <w:rPr>
          <w:rFonts w:ascii="Arial" w:hAnsi="Arial" w:cs="Arial"/>
          <w:b/>
          <w:sz w:val="22"/>
          <w:szCs w:val="22"/>
        </w:rPr>
        <w:t>Job Description</w:t>
      </w:r>
    </w:p>
    <w:p w14:paraId="5F395AE2" w14:textId="77777777" w:rsidR="003274DE" w:rsidRPr="00EB5958" w:rsidRDefault="003274DE" w:rsidP="00EB595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5929"/>
      </w:tblGrid>
      <w:tr w:rsidR="00CA4D1C" w:rsidRPr="00EB5958" w14:paraId="50147AB5" w14:textId="77777777" w:rsidTr="00D079DB">
        <w:tc>
          <w:tcPr>
            <w:tcW w:w="1712" w:type="pct"/>
            <w:shd w:val="clear" w:color="auto" w:fill="F3F3F3"/>
          </w:tcPr>
          <w:p w14:paraId="36606C44" w14:textId="77777777" w:rsidR="00CA4D1C" w:rsidRPr="00EB5958" w:rsidRDefault="00CA4D1C" w:rsidP="001F7384">
            <w:pPr>
              <w:spacing w:after="240"/>
              <w:rPr>
                <w:rFonts w:ascii="Arial" w:hAnsi="Arial" w:cs="Arial"/>
                <w:b/>
                <w:sz w:val="22"/>
                <w:szCs w:val="22"/>
              </w:rPr>
            </w:pPr>
            <w:r w:rsidRPr="00EB5958">
              <w:rPr>
                <w:rFonts w:ascii="Arial" w:hAnsi="Arial" w:cs="Arial"/>
                <w:b/>
                <w:sz w:val="22"/>
                <w:szCs w:val="22"/>
              </w:rPr>
              <w:t>Job title:</w:t>
            </w:r>
          </w:p>
        </w:tc>
        <w:tc>
          <w:tcPr>
            <w:tcW w:w="3288" w:type="pct"/>
            <w:shd w:val="clear" w:color="auto" w:fill="auto"/>
          </w:tcPr>
          <w:p w14:paraId="2C263037" w14:textId="77777777" w:rsidR="00CA4D1C" w:rsidRPr="00EB5958" w:rsidRDefault="009A5F15" w:rsidP="001F7384">
            <w:pPr>
              <w:spacing w:after="240"/>
              <w:rPr>
                <w:rFonts w:ascii="Arial" w:hAnsi="Arial" w:cs="Arial"/>
                <w:sz w:val="22"/>
                <w:szCs w:val="22"/>
              </w:rPr>
            </w:pPr>
            <w:r w:rsidRPr="00EB5958">
              <w:rPr>
                <w:rFonts w:ascii="Arial" w:hAnsi="Arial" w:cs="Arial"/>
                <w:sz w:val="22"/>
                <w:szCs w:val="22"/>
              </w:rPr>
              <w:t>Research</w:t>
            </w:r>
            <w:r w:rsidR="00512BA3" w:rsidRPr="00EB5958">
              <w:rPr>
                <w:rFonts w:ascii="Arial" w:hAnsi="Arial" w:cs="Arial"/>
                <w:sz w:val="22"/>
                <w:szCs w:val="22"/>
              </w:rPr>
              <w:t xml:space="preserve"> </w:t>
            </w:r>
            <w:r w:rsidR="00E403ED" w:rsidRPr="00EB5958">
              <w:rPr>
                <w:rFonts w:ascii="Arial" w:hAnsi="Arial" w:cs="Arial"/>
                <w:sz w:val="22"/>
                <w:szCs w:val="22"/>
              </w:rPr>
              <w:t>Associate</w:t>
            </w:r>
          </w:p>
        </w:tc>
      </w:tr>
      <w:tr w:rsidR="00CA4D1C" w:rsidRPr="00EB5958" w14:paraId="799B1F37" w14:textId="77777777" w:rsidTr="00D079DB">
        <w:tc>
          <w:tcPr>
            <w:tcW w:w="1712" w:type="pct"/>
            <w:shd w:val="clear" w:color="auto" w:fill="F3F3F3"/>
          </w:tcPr>
          <w:p w14:paraId="3CB44B98" w14:textId="77777777" w:rsidR="00CA4D1C" w:rsidRPr="00EB5958" w:rsidRDefault="00CA4D1C" w:rsidP="001F7384">
            <w:pPr>
              <w:spacing w:after="240"/>
              <w:rPr>
                <w:rFonts w:ascii="Arial" w:hAnsi="Arial" w:cs="Arial"/>
                <w:b/>
                <w:sz w:val="22"/>
                <w:szCs w:val="22"/>
              </w:rPr>
            </w:pPr>
            <w:r w:rsidRPr="00EB5958">
              <w:rPr>
                <w:rFonts w:ascii="Arial" w:hAnsi="Arial" w:cs="Arial"/>
                <w:b/>
                <w:sz w:val="22"/>
                <w:szCs w:val="22"/>
              </w:rPr>
              <w:t>Department/School:</w:t>
            </w:r>
          </w:p>
        </w:tc>
        <w:tc>
          <w:tcPr>
            <w:tcW w:w="3288" w:type="pct"/>
            <w:shd w:val="clear" w:color="auto" w:fill="auto"/>
          </w:tcPr>
          <w:p w14:paraId="6BC4D7E3" w14:textId="77777777" w:rsidR="00CA4D1C" w:rsidRPr="00EB5958" w:rsidRDefault="009354A0" w:rsidP="001F7384">
            <w:pPr>
              <w:spacing w:after="240"/>
              <w:rPr>
                <w:rFonts w:ascii="Arial" w:hAnsi="Arial" w:cs="Arial"/>
                <w:sz w:val="22"/>
                <w:szCs w:val="22"/>
              </w:rPr>
            </w:pPr>
            <w:r w:rsidRPr="00EB5958">
              <w:rPr>
                <w:rFonts w:ascii="Arial" w:hAnsi="Arial" w:cs="Arial"/>
                <w:sz w:val="22"/>
                <w:szCs w:val="22"/>
              </w:rPr>
              <w:t>School of Management</w:t>
            </w:r>
          </w:p>
        </w:tc>
      </w:tr>
      <w:tr w:rsidR="00CA4D1C" w:rsidRPr="00EB5958" w14:paraId="5F62DA7C" w14:textId="77777777" w:rsidTr="00D079DB">
        <w:tc>
          <w:tcPr>
            <w:tcW w:w="1712" w:type="pct"/>
            <w:shd w:val="clear" w:color="auto" w:fill="F3F3F3"/>
          </w:tcPr>
          <w:p w14:paraId="4F0975A5" w14:textId="77777777" w:rsidR="00CA4D1C" w:rsidRPr="00EB5958" w:rsidRDefault="00CA4D1C" w:rsidP="001F7384">
            <w:pPr>
              <w:spacing w:after="240"/>
              <w:rPr>
                <w:rFonts w:ascii="Arial" w:hAnsi="Arial" w:cs="Arial"/>
                <w:b/>
                <w:sz w:val="22"/>
                <w:szCs w:val="22"/>
              </w:rPr>
            </w:pPr>
            <w:r w:rsidRPr="00EB5958">
              <w:rPr>
                <w:rFonts w:ascii="Arial" w:hAnsi="Arial" w:cs="Arial"/>
                <w:b/>
                <w:sz w:val="22"/>
                <w:szCs w:val="22"/>
              </w:rPr>
              <w:t>Grade:</w:t>
            </w:r>
          </w:p>
        </w:tc>
        <w:tc>
          <w:tcPr>
            <w:tcW w:w="3288" w:type="pct"/>
            <w:shd w:val="clear" w:color="auto" w:fill="auto"/>
          </w:tcPr>
          <w:p w14:paraId="38F30DBD" w14:textId="77777777" w:rsidR="00CA4D1C" w:rsidRPr="00EB5958" w:rsidRDefault="00E92039" w:rsidP="001F7384">
            <w:pPr>
              <w:spacing w:after="240"/>
              <w:rPr>
                <w:rFonts w:ascii="Arial" w:hAnsi="Arial" w:cs="Arial"/>
                <w:sz w:val="22"/>
                <w:szCs w:val="22"/>
              </w:rPr>
            </w:pPr>
            <w:r w:rsidRPr="00EB5958">
              <w:rPr>
                <w:rFonts w:ascii="Arial" w:hAnsi="Arial" w:cs="Arial"/>
                <w:sz w:val="22"/>
                <w:szCs w:val="22"/>
              </w:rPr>
              <w:t>7</w:t>
            </w:r>
          </w:p>
        </w:tc>
      </w:tr>
      <w:tr w:rsidR="00CA4D1C" w:rsidRPr="00EB5958" w14:paraId="3A15A972" w14:textId="77777777" w:rsidTr="00D079DB">
        <w:trPr>
          <w:trHeight w:val="331"/>
        </w:trPr>
        <w:tc>
          <w:tcPr>
            <w:tcW w:w="1712" w:type="pct"/>
            <w:shd w:val="clear" w:color="auto" w:fill="F3F3F3"/>
          </w:tcPr>
          <w:p w14:paraId="6E64A42E" w14:textId="77777777" w:rsidR="00CA4D1C" w:rsidRPr="00EB5958" w:rsidRDefault="00CA4D1C" w:rsidP="001F7384">
            <w:pPr>
              <w:spacing w:after="240"/>
              <w:rPr>
                <w:rFonts w:ascii="Arial" w:hAnsi="Arial" w:cs="Arial"/>
                <w:b/>
                <w:sz w:val="22"/>
                <w:szCs w:val="22"/>
              </w:rPr>
            </w:pPr>
            <w:r w:rsidRPr="00EB5958">
              <w:rPr>
                <w:rFonts w:ascii="Arial" w:hAnsi="Arial" w:cs="Arial"/>
                <w:b/>
                <w:sz w:val="22"/>
                <w:szCs w:val="22"/>
              </w:rPr>
              <w:t>Location:</w:t>
            </w:r>
          </w:p>
        </w:tc>
        <w:tc>
          <w:tcPr>
            <w:tcW w:w="3288" w:type="pct"/>
            <w:shd w:val="clear" w:color="auto" w:fill="auto"/>
          </w:tcPr>
          <w:p w14:paraId="25FB7073" w14:textId="7C6905D8" w:rsidR="00CA4D1C" w:rsidRPr="00EB5958" w:rsidRDefault="00095CBE" w:rsidP="001F7384">
            <w:pPr>
              <w:spacing w:after="240"/>
              <w:rPr>
                <w:rFonts w:ascii="Arial" w:hAnsi="Arial" w:cs="Arial"/>
                <w:sz w:val="22"/>
                <w:szCs w:val="22"/>
              </w:rPr>
            </w:pPr>
            <w:r>
              <w:rPr>
                <w:rFonts w:ascii="Arial" w:hAnsi="Arial" w:cs="Arial"/>
                <w:sz w:val="22"/>
                <w:szCs w:val="22"/>
              </w:rPr>
              <w:t>University of Bath premises</w:t>
            </w:r>
          </w:p>
        </w:tc>
      </w:tr>
    </w:tbl>
    <w:p w14:paraId="6C1240B2" w14:textId="77777777" w:rsidR="00CA4D1C" w:rsidRPr="00EB5958" w:rsidRDefault="00CA4D1C" w:rsidP="00EB5958">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D1C" w:rsidRPr="00EB5958" w14:paraId="6C21BB85" w14:textId="77777777" w:rsidTr="00D079DB">
        <w:tc>
          <w:tcPr>
            <w:tcW w:w="5000" w:type="pct"/>
            <w:shd w:val="clear" w:color="auto" w:fill="F3F3F3"/>
          </w:tcPr>
          <w:p w14:paraId="1348D50B" w14:textId="77777777" w:rsidR="00CA4D1C" w:rsidRPr="00EB5958" w:rsidRDefault="00CA4D1C" w:rsidP="001F7384">
            <w:pPr>
              <w:spacing w:after="240"/>
              <w:rPr>
                <w:rFonts w:ascii="Arial" w:hAnsi="Arial" w:cs="Arial"/>
                <w:b/>
                <w:sz w:val="22"/>
                <w:szCs w:val="22"/>
              </w:rPr>
            </w:pPr>
            <w:r w:rsidRPr="00EB5958">
              <w:rPr>
                <w:rFonts w:ascii="Arial" w:hAnsi="Arial" w:cs="Arial"/>
                <w:b/>
                <w:sz w:val="22"/>
                <w:szCs w:val="22"/>
              </w:rPr>
              <w:t>Job purpose</w:t>
            </w:r>
          </w:p>
        </w:tc>
      </w:tr>
      <w:tr w:rsidR="00CA4D1C" w:rsidRPr="00EB5958" w14:paraId="586BCACD" w14:textId="77777777" w:rsidTr="00D079DB">
        <w:tc>
          <w:tcPr>
            <w:tcW w:w="5000" w:type="pct"/>
            <w:shd w:val="clear" w:color="auto" w:fill="auto"/>
          </w:tcPr>
          <w:p w14:paraId="3827F5B3" w14:textId="3F70191A" w:rsidR="00813764" w:rsidRDefault="004D6F44" w:rsidP="001F7384">
            <w:pPr>
              <w:pStyle w:val="NormalWeb"/>
              <w:spacing w:after="240" w:afterAutospacing="0"/>
              <w:rPr>
                <w:rFonts w:ascii="Arial" w:hAnsi="Arial" w:cs="Arial"/>
                <w:sz w:val="22"/>
                <w:szCs w:val="22"/>
              </w:rPr>
            </w:pPr>
            <w:r>
              <w:rPr>
                <w:rFonts w:ascii="Arial" w:hAnsi="Arial" w:cs="Arial"/>
                <w:sz w:val="22"/>
                <w:szCs w:val="22"/>
              </w:rPr>
              <w:t xml:space="preserve">The </w:t>
            </w:r>
            <w:r w:rsidR="00692240">
              <w:rPr>
                <w:rFonts w:ascii="Arial" w:hAnsi="Arial" w:cs="Arial"/>
                <w:sz w:val="22"/>
                <w:szCs w:val="22"/>
              </w:rPr>
              <w:t>School</w:t>
            </w:r>
            <w:r>
              <w:rPr>
                <w:rFonts w:ascii="Arial" w:hAnsi="Arial" w:cs="Arial"/>
                <w:sz w:val="22"/>
                <w:szCs w:val="22"/>
              </w:rPr>
              <w:t xml:space="preserve"> of </w:t>
            </w:r>
            <w:r w:rsidR="00692240">
              <w:rPr>
                <w:rFonts w:ascii="Arial" w:hAnsi="Arial" w:cs="Arial"/>
                <w:sz w:val="22"/>
                <w:szCs w:val="22"/>
              </w:rPr>
              <w:t>M</w:t>
            </w:r>
            <w:r>
              <w:rPr>
                <w:rFonts w:ascii="Arial" w:hAnsi="Arial" w:cs="Arial"/>
                <w:sz w:val="22"/>
                <w:szCs w:val="22"/>
              </w:rPr>
              <w:t xml:space="preserve">anagement is </w:t>
            </w:r>
            <w:r w:rsidR="00A24C0B">
              <w:rPr>
                <w:rFonts w:ascii="Arial" w:hAnsi="Arial" w:cs="Arial"/>
                <w:sz w:val="22"/>
                <w:szCs w:val="22"/>
              </w:rPr>
              <w:t>seeking</w:t>
            </w:r>
            <w:r w:rsidR="009A01DC" w:rsidRPr="009A01DC">
              <w:rPr>
                <w:rFonts w:ascii="Arial" w:hAnsi="Arial" w:cs="Arial"/>
                <w:sz w:val="22"/>
                <w:szCs w:val="22"/>
              </w:rPr>
              <w:t xml:space="preserve"> </w:t>
            </w:r>
            <w:r w:rsidR="00F41B32">
              <w:rPr>
                <w:rFonts w:ascii="Arial" w:hAnsi="Arial" w:cs="Arial"/>
                <w:sz w:val="22"/>
                <w:szCs w:val="22"/>
              </w:rPr>
              <w:t xml:space="preserve">to recruit a </w:t>
            </w:r>
            <w:r>
              <w:rPr>
                <w:rFonts w:ascii="Arial" w:hAnsi="Arial" w:cs="Arial"/>
                <w:sz w:val="22"/>
                <w:szCs w:val="22"/>
              </w:rPr>
              <w:t xml:space="preserve">postdoctoral </w:t>
            </w:r>
            <w:r w:rsidR="00F41B32">
              <w:rPr>
                <w:rFonts w:ascii="Arial" w:hAnsi="Arial" w:cs="Arial"/>
                <w:sz w:val="22"/>
                <w:szCs w:val="22"/>
              </w:rPr>
              <w:t>researcher</w:t>
            </w:r>
            <w:r>
              <w:rPr>
                <w:rFonts w:ascii="Arial" w:hAnsi="Arial" w:cs="Arial"/>
                <w:sz w:val="22"/>
                <w:szCs w:val="22"/>
              </w:rPr>
              <w:t xml:space="preserve"> </w:t>
            </w:r>
            <w:r w:rsidR="00692240">
              <w:rPr>
                <w:rFonts w:ascii="Arial" w:hAnsi="Arial" w:cs="Arial"/>
                <w:sz w:val="22"/>
                <w:szCs w:val="22"/>
              </w:rPr>
              <w:t>for an</w:t>
            </w:r>
            <w:r>
              <w:rPr>
                <w:rFonts w:ascii="Arial" w:hAnsi="Arial" w:cs="Arial"/>
                <w:sz w:val="22"/>
                <w:szCs w:val="22"/>
              </w:rPr>
              <w:t xml:space="preserve"> </w:t>
            </w:r>
            <w:r w:rsidR="00A24C0B">
              <w:rPr>
                <w:rFonts w:ascii="Arial" w:hAnsi="Arial" w:cs="Arial"/>
                <w:sz w:val="22"/>
                <w:szCs w:val="22"/>
              </w:rPr>
              <w:t>ESRC</w:t>
            </w:r>
            <w:r w:rsidR="00AC0889">
              <w:rPr>
                <w:rFonts w:ascii="Arial" w:hAnsi="Arial" w:cs="Arial"/>
                <w:sz w:val="22"/>
                <w:szCs w:val="22"/>
              </w:rPr>
              <w:t xml:space="preserve"> funded project</w:t>
            </w:r>
            <w:r w:rsidR="00A24C0B">
              <w:rPr>
                <w:rFonts w:ascii="Arial" w:hAnsi="Arial" w:cs="Arial"/>
                <w:sz w:val="22"/>
                <w:szCs w:val="22"/>
              </w:rPr>
              <w:t xml:space="preserve"> on </w:t>
            </w:r>
            <w:r w:rsidR="00860180" w:rsidRPr="00D778EA">
              <w:rPr>
                <w:rFonts w:ascii="Arial" w:hAnsi="Arial" w:cs="Arial"/>
                <w:sz w:val="22"/>
                <w:szCs w:val="22"/>
              </w:rPr>
              <w:t>“</w:t>
            </w:r>
            <w:r w:rsidR="0063487A" w:rsidRPr="00D778EA">
              <w:rPr>
                <w:rFonts w:ascii="Arial" w:hAnsi="Arial" w:cs="Arial"/>
                <w:i/>
                <w:iCs/>
                <w:sz w:val="22"/>
                <w:szCs w:val="22"/>
              </w:rPr>
              <w:t>Risky Business: Understanding intergenerational persistence in entrepreneurship</w:t>
            </w:r>
            <w:r w:rsidR="00860180" w:rsidRPr="00D778EA">
              <w:rPr>
                <w:rFonts w:ascii="Arial" w:hAnsi="Arial" w:cs="Arial"/>
                <w:sz w:val="22"/>
                <w:szCs w:val="22"/>
              </w:rPr>
              <w:t>”</w:t>
            </w:r>
            <w:r w:rsidR="00A24C0B" w:rsidRPr="00D778EA">
              <w:rPr>
                <w:rFonts w:ascii="Arial" w:hAnsi="Arial" w:cs="Arial"/>
                <w:sz w:val="22"/>
                <w:szCs w:val="22"/>
              </w:rPr>
              <w:t>.</w:t>
            </w:r>
            <w:r w:rsidR="00A24C0B">
              <w:rPr>
                <w:rFonts w:ascii="Arial" w:hAnsi="Arial" w:cs="Arial"/>
                <w:sz w:val="22"/>
                <w:szCs w:val="22"/>
              </w:rPr>
              <w:t xml:space="preserve"> This is a </w:t>
            </w:r>
            <w:r>
              <w:rPr>
                <w:rFonts w:ascii="Arial" w:hAnsi="Arial" w:cs="Arial"/>
                <w:sz w:val="22"/>
                <w:szCs w:val="22"/>
              </w:rPr>
              <w:t>three-year</w:t>
            </w:r>
            <w:r w:rsidR="001A16FC">
              <w:rPr>
                <w:rFonts w:ascii="Arial" w:hAnsi="Arial" w:cs="Arial"/>
                <w:sz w:val="22"/>
                <w:szCs w:val="22"/>
              </w:rPr>
              <w:t>,</w:t>
            </w:r>
            <w:r>
              <w:rPr>
                <w:rFonts w:ascii="Arial" w:hAnsi="Arial" w:cs="Arial"/>
                <w:sz w:val="22"/>
                <w:szCs w:val="22"/>
              </w:rPr>
              <w:t xml:space="preserve"> </w:t>
            </w:r>
            <w:r w:rsidR="0054226D">
              <w:rPr>
                <w:rFonts w:ascii="Arial" w:hAnsi="Arial" w:cs="Arial"/>
                <w:sz w:val="22"/>
                <w:szCs w:val="22"/>
              </w:rPr>
              <w:t xml:space="preserve">full-time </w:t>
            </w:r>
            <w:r w:rsidR="00BD0C5B">
              <w:rPr>
                <w:rFonts w:ascii="Arial" w:hAnsi="Arial" w:cs="Arial"/>
                <w:sz w:val="22"/>
                <w:szCs w:val="22"/>
              </w:rPr>
              <w:t>post</w:t>
            </w:r>
            <w:r w:rsidR="00F41B32">
              <w:rPr>
                <w:rFonts w:ascii="Arial" w:hAnsi="Arial" w:cs="Arial"/>
                <w:sz w:val="22"/>
                <w:szCs w:val="22"/>
              </w:rPr>
              <w:t xml:space="preserve"> </w:t>
            </w:r>
            <w:r w:rsidR="00BD0C5B">
              <w:rPr>
                <w:rFonts w:ascii="Arial" w:hAnsi="Arial" w:cs="Arial"/>
                <w:sz w:val="22"/>
                <w:szCs w:val="22"/>
              </w:rPr>
              <w:t>to carry</w:t>
            </w:r>
            <w:r w:rsidR="00F41B32">
              <w:rPr>
                <w:rFonts w:ascii="Arial" w:hAnsi="Arial" w:cs="Arial"/>
                <w:sz w:val="22"/>
                <w:szCs w:val="22"/>
              </w:rPr>
              <w:t xml:space="preserve"> out research in </w:t>
            </w:r>
            <w:r w:rsidR="00692240">
              <w:rPr>
                <w:rFonts w:ascii="Arial" w:hAnsi="Arial" w:cs="Arial"/>
                <w:sz w:val="22"/>
                <w:szCs w:val="22"/>
              </w:rPr>
              <w:t>an</w:t>
            </w:r>
            <w:r>
              <w:rPr>
                <w:rFonts w:ascii="Arial" w:hAnsi="Arial" w:cs="Arial"/>
                <w:sz w:val="22"/>
                <w:szCs w:val="22"/>
              </w:rPr>
              <w:t xml:space="preserve"> </w:t>
            </w:r>
            <w:r w:rsidR="00692240">
              <w:rPr>
                <w:rFonts w:ascii="Arial" w:hAnsi="Arial" w:cs="Arial"/>
                <w:sz w:val="22"/>
                <w:szCs w:val="22"/>
              </w:rPr>
              <w:t>interdisciplinary team</w:t>
            </w:r>
            <w:r>
              <w:rPr>
                <w:rFonts w:ascii="Arial" w:hAnsi="Arial" w:cs="Arial"/>
                <w:sz w:val="22"/>
                <w:szCs w:val="22"/>
              </w:rPr>
              <w:t xml:space="preserve"> </w:t>
            </w:r>
            <w:r w:rsidR="00C26CE4">
              <w:rPr>
                <w:rFonts w:ascii="Arial" w:hAnsi="Arial" w:cs="Arial"/>
                <w:sz w:val="22"/>
                <w:szCs w:val="22"/>
              </w:rPr>
              <w:t>embedded in</w:t>
            </w:r>
            <w:r>
              <w:rPr>
                <w:rFonts w:ascii="Arial" w:hAnsi="Arial" w:cs="Arial"/>
                <w:sz w:val="22"/>
                <w:szCs w:val="22"/>
              </w:rPr>
              <w:t xml:space="preserve"> the Centre for Research </w:t>
            </w:r>
            <w:r w:rsidR="00DC4423">
              <w:rPr>
                <w:rFonts w:ascii="Arial" w:hAnsi="Arial" w:cs="Arial"/>
                <w:sz w:val="22"/>
                <w:szCs w:val="22"/>
              </w:rPr>
              <w:t>on</w:t>
            </w:r>
            <w:r>
              <w:rPr>
                <w:rFonts w:ascii="Arial" w:hAnsi="Arial" w:cs="Arial"/>
                <w:sz w:val="22"/>
                <w:szCs w:val="22"/>
              </w:rPr>
              <w:t xml:space="preserve"> Entrepreneurship and Innovation (</w:t>
            </w:r>
            <w:hyperlink r:id="rId8" w:history="1">
              <w:r w:rsidRPr="00DC4423">
                <w:rPr>
                  <w:rStyle w:val="Hyperlink"/>
                  <w:rFonts w:ascii="Arial" w:hAnsi="Arial" w:cs="Arial"/>
                  <w:sz w:val="22"/>
                  <w:szCs w:val="22"/>
                </w:rPr>
                <w:t>CREI</w:t>
              </w:r>
            </w:hyperlink>
            <w:r>
              <w:rPr>
                <w:rFonts w:ascii="Arial" w:hAnsi="Arial" w:cs="Arial"/>
                <w:sz w:val="22"/>
                <w:szCs w:val="22"/>
              </w:rPr>
              <w:t xml:space="preserve">) </w:t>
            </w:r>
            <w:r w:rsidR="00692240">
              <w:rPr>
                <w:rFonts w:ascii="Arial" w:hAnsi="Arial" w:cs="Arial"/>
                <w:sz w:val="22"/>
                <w:szCs w:val="22"/>
              </w:rPr>
              <w:t xml:space="preserve">and </w:t>
            </w:r>
            <w:r>
              <w:rPr>
                <w:rFonts w:ascii="Arial" w:hAnsi="Arial" w:cs="Arial"/>
                <w:sz w:val="22"/>
                <w:szCs w:val="22"/>
              </w:rPr>
              <w:t>the Institute for Policy Research (</w:t>
            </w:r>
            <w:hyperlink r:id="rId9" w:history="1">
              <w:r w:rsidRPr="00DC4423">
                <w:rPr>
                  <w:rStyle w:val="Hyperlink"/>
                  <w:rFonts w:ascii="Arial" w:hAnsi="Arial" w:cs="Arial"/>
                  <w:sz w:val="22"/>
                  <w:szCs w:val="22"/>
                </w:rPr>
                <w:t>IPR</w:t>
              </w:r>
            </w:hyperlink>
            <w:r>
              <w:rPr>
                <w:rFonts w:ascii="Arial" w:hAnsi="Arial" w:cs="Arial"/>
                <w:sz w:val="22"/>
                <w:szCs w:val="22"/>
              </w:rPr>
              <w:t>) at the University of Bat</w:t>
            </w:r>
            <w:r w:rsidR="00692240">
              <w:rPr>
                <w:rFonts w:ascii="Arial" w:hAnsi="Arial" w:cs="Arial"/>
                <w:sz w:val="22"/>
                <w:szCs w:val="22"/>
              </w:rPr>
              <w:t xml:space="preserve">h.  </w:t>
            </w:r>
            <w:r>
              <w:rPr>
                <w:rFonts w:ascii="Arial" w:hAnsi="Arial" w:cs="Arial"/>
                <w:sz w:val="22"/>
                <w:szCs w:val="22"/>
              </w:rPr>
              <w:t xml:space="preserve">  </w:t>
            </w:r>
          </w:p>
          <w:p w14:paraId="7FDA7216" w14:textId="041E8CCB" w:rsidR="00B85CE9" w:rsidRPr="00B85CE9" w:rsidRDefault="0054226D" w:rsidP="00B85CE9">
            <w:pPr>
              <w:pStyle w:val="NormalWeb"/>
              <w:spacing w:after="240" w:afterAutospacing="0"/>
              <w:rPr>
                <w:rFonts w:ascii="Arial" w:hAnsi="Arial" w:cs="Arial"/>
                <w:sz w:val="22"/>
                <w:szCs w:val="22"/>
              </w:rPr>
            </w:pPr>
            <w:r>
              <w:rPr>
                <w:rFonts w:ascii="Arial" w:hAnsi="Arial" w:cs="Arial"/>
                <w:sz w:val="22"/>
                <w:szCs w:val="22"/>
              </w:rPr>
              <w:t>The</w:t>
            </w:r>
            <w:r w:rsidR="00B85CE9" w:rsidRPr="00B85CE9">
              <w:rPr>
                <w:rFonts w:ascii="Arial" w:hAnsi="Arial" w:cs="Arial"/>
                <w:sz w:val="22"/>
                <w:szCs w:val="22"/>
              </w:rPr>
              <w:t xml:space="preserve"> project addresses the question of how entrepreneurial parents influence the entrepreneurial career choices of their children. Answering this question will allow better understanding of the role of family roots in nurturing the formation of entrepreneurial intent in young people,</w:t>
            </w:r>
            <w:r w:rsidR="00941F4D">
              <w:rPr>
                <w:rFonts w:ascii="Arial" w:hAnsi="Arial" w:cs="Arial"/>
                <w:sz w:val="22"/>
                <w:szCs w:val="22"/>
              </w:rPr>
              <w:t xml:space="preserve"> </w:t>
            </w:r>
            <w:r w:rsidR="00B85CE9" w:rsidRPr="00B85CE9">
              <w:rPr>
                <w:rFonts w:ascii="Arial" w:hAnsi="Arial" w:cs="Arial"/>
                <w:sz w:val="22"/>
                <w:szCs w:val="22"/>
              </w:rPr>
              <w:t xml:space="preserve">feeding into enterprise policy but also informing family and welfare policymakers. </w:t>
            </w:r>
          </w:p>
          <w:p w14:paraId="5562C848" w14:textId="4F6CCBBD" w:rsidR="00B45853" w:rsidRDefault="004B3C43" w:rsidP="001F7384">
            <w:pPr>
              <w:pStyle w:val="NormalWeb"/>
              <w:spacing w:after="240" w:afterAutospacing="0"/>
              <w:rPr>
                <w:rFonts w:ascii="Arial" w:hAnsi="Arial" w:cs="Arial"/>
                <w:sz w:val="22"/>
                <w:szCs w:val="22"/>
              </w:rPr>
            </w:pPr>
            <w:r>
              <w:rPr>
                <w:rFonts w:ascii="Arial" w:hAnsi="Arial" w:cs="Arial"/>
                <w:sz w:val="22"/>
                <w:szCs w:val="22"/>
              </w:rPr>
              <w:t>T</w:t>
            </w:r>
            <w:r w:rsidRPr="004B3C43">
              <w:rPr>
                <w:rFonts w:ascii="Arial" w:hAnsi="Arial" w:cs="Arial"/>
                <w:sz w:val="22"/>
                <w:szCs w:val="22"/>
              </w:rPr>
              <w:t xml:space="preserve">he </w:t>
            </w:r>
            <w:r w:rsidR="00157EE0">
              <w:rPr>
                <w:rFonts w:ascii="Arial" w:hAnsi="Arial" w:cs="Arial"/>
                <w:sz w:val="22"/>
                <w:szCs w:val="22"/>
              </w:rPr>
              <w:t>postholder</w:t>
            </w:r>
            <w:r w:rsidRPr="004B3C43">
              <w:rPr>
                <w:rFonts w:ascii="Arial" w:hAnsi="Arial" w:cs="Arial"/>
                <w:sz w:val="22"/>
                <w:szCs w:val="22"/>
              </w:rPr>
              <w:t xml:space="preserve"> will be expected to </w:t>
            </w:r>
            <w:r w:rsidR="00157EE0">
              <w:rPr>
                <w:rFonts w:ascii="Arial" w:hAnsi="Arial" w:cs="Arial"/>
                <w:sz w:val="22"/>
                <w:szCs w:val="22"/>
              </w:rPr>
              <w:t xml:space="preserve">contribute to </w:t>
            </w:r>
            <w:r w:rsidR="0012434F">
              <w:rPr>
                <w:rFonts w:ascii="Arial" w:hAnsi="Arial" w:cs="Arial"/>
                <w:sz w:val="22"/>
                <w:szCs w:val="22"/>
              </w:rPr>
              <w:t>three core studies aimed at</w:t>
            </w:r>
            <w:r w:rsidR="00231CE6">
              <w:rPr>
                <w:rFonts w:ascii="Arial" w:hAnsi="Arial" w:cs="Arial"/>
                <w:sz w:val="22"/>
                <w:szCs w:val="22"/>
              </w:rPr>
              <w:t xml:space="preserve"> identify</w:t>
            </w:r>
            <w:r w:rsidR="0012434F">
              <w:rPr>
                <w:rFonts w:ascii="Arial" w:hAnsi="Arial" w:cs="Arial"/>
                <w:sz w:val="22"/>
                <w:szCs w:val="22"/>
              </w:rPr>
              <w:t>ing</w:t>
            </w:r>
            <w:r w:rsidR="00231CE6">
              <w:rPr>
                <w:rFonts w:ascii="Arial" w:hAnsi="Arial" w:cs="Arial"/>
                <w:sz w:val="22"/>
                <w:szCs w:val="22"/>
              </w:rPr>
              <w:t xml:space="preserve"> and measur</w:t>
            </w:r>
            <w:r w:rsidR="0012434F">
              <w:rPr>
                <w:rFonts w:ascii="Arial" w:hAnsi="Arial" w:cs="Arial"/>
                <w:sz w:val="22"/>
                <w:szCs w:val="22"/>
              </w:rPr>
              <w:t>ing</w:t>
            </w:r>
            <w:r w:rsidR="00231CE6">
              <w:rPr>
                <w:rFonts w:ascii="Arial" w:hAnsi="Arial" w:cs="Arial"/>
                <w:sz w:val="22"/>
                <w:szCs w:val="22"/>
              </w:rPr>
              <w:t xml:space="preserve"> </w:t>
            </w:r>
            <w:r w:rsidR="00ED1523">
              <w:rPr>
                <w:rFonts w:ascii="Arial" w:hAnsi="Arial" w:cs="Arial"/>
                <w:sz w:val="22"/>
                <w:szCs w:val="22"/>
              </w:rPr>
              <w:t>the multiple mechanisms of transmission of</w:t>
            </w:r>
            <w:r w:rsidR="00ED1523" w:rsidRPr="00B33A61">
              <w:rPr>
                <w:rFonts w:ascii="Arial" w:hAnsi="Arial" w:cs="Arial"/>
                <w:sz w:val="22"/>
                <w:szCs w:val="22"/>
              </w:rPr>
              <w:t xml:space="preserve"> </w:t>
            </w:r>
            <w:r w:rsidR="00ED1523">
              <w:rPr>
                <w:rFonts w:ascii="Arial" w:hAnsi="Arial" w:cs="Arial"/>
                <w:sz w:val="22"/>
                <w:szCs w:val="22"/>
              </w:rPr>
              <w:t xml:space="preserve">entrepreneurialism in the family context, </w:t>
            </w:r>
            <w:r w:rsidR="0054226D">
              <w:rPr>
                <w:rFonts w:ascii="Arial" w:hAnsi="Arial" w:cs="Arial"/>
                <w:sz w:val="22"/>
                <w:szCs w:val="22"/>
              </w:rPr>
              <w:t xml:space="preserve">using </w:t>
            </w:r>
            <w:r w:rsidR="00F95F32">
              <w:rPr>
                <w:rFonts w:ascii="Arial" w:hAnsi="Arial" w:cs="Arial"/>
                <w:sz w:val="22"/>
                <w:szCs w:val="22"/>
              </w:rPr>
              <w:t xml:space="preserve">UK </w:t>
            </w:r>
            <w:r w:rsidR="0054226D">
              <w:rPr>
                <w:rFonts w:ascii="Arial" w:hAnsi="Arial" w:cs="Arial"/>
                <w:sz w:val="22"/>
                <w:szCs w:val="22"/>
              </w:rPr>
              <w:t>birth cohort data</w:t>
            </w:r>
            <w:r w:rsidR="00231CE6">
              <w:rPr>
                <w:rFonts w:ascii="Arial" w:hAnsi="Arial" w:cs="Arial"/>
                <w:sz w:val="22"/>
                <w:szCs w:val="22"/>
              </w:rPr>
              <w:t xml:space="preserve">. </w:t>
            </w:r>
            <w:r w:rsidR="00AA5B7B">
              <w:rPr>
                <w:rFonts w:ascii="Arial" w:hAnsi="Arial" w:cs="Arial"/>
                <w:sz w:val="22"/>
                <w:szCs w:val="22"/>
              </w:rPr>
              <w:t xml:space="preserve">The postholder </w:t>
            </w:r>
            <w:r w:rsidR="00AA5B7B" w:rsidRPr="00555008">
              <w:rPr>
                <w:rFonts w:ascii="Arial" w:hAnsi="Arial" w:cs="Arial"/>
                <w:sz w:val="22"/>
                <w:szCs w:val="22"/>
              </w:rPr>
              <w:t xml:space="preserve">will construct and maintain the datasets and run the initial estimation of all models. </w:t>
            </w:r>
            <w:r w:rsidR="00AA5B7B" w:rsidRPr="00EC44E0">
              <w:rPr>
                <w:rFonts w:ascii="Arial" w:hAnsi="Arial" w:cs="Arial"/>
                <w:sz w:val="22"/>
                <w:szCs w:val="22"/>
              </w:rPr>
              <w:t>The data is highly complex and will require a researcher with experience of constructing</w:t>
            </w:r>
            <w:r w:rsidR="0041164D" w:rsidRPr="00EC44E0">
              <w:rPr>
                <w:rFonts w:ascii="Arial" w:hAnsi="Arial" w:cs="Arial"/>
                <w:sz w:val="22"/>
                <w:szCs w:val="22"/>
              </w:rPr>
              <w:t xml:space="preserve">, </w:t>
            </w:r>
            <w:proofErr w:type="gramStart"/>
            <w:r w:rsidR="0041164D" w:rsidRPr="00EC44E0">
              <w:rPr>
                <w:rFonts w:ascii="Arial" w:hAnsi="Arial" w:cs="Arial"/>
                <w:sz w:val="22"/>
                <w:szCs w:val="22"/>
              </w:rPr>
              <w:t>linking</w:t>
            </w:r>
            <w:proofErr w:type="gramEnd"/>
            <w:r w:rsidR="0041164D" w:rsidRPr="00EC44E0">
              <w:rPr>
                <w:rFonts w:ascii="Arial" w:hAnsi="Arial" w:cs="Arial"/>
                <w:sz w:val="22"/>
                <w:szCs w:val="22"/>
              </w:rPr>
              <w:t xml:space="preserve"> and managing</w:t>
            </w:r>
            <w:r w:rsidR="00AA5B7B" w:rsidRPr="00EC44E0">
              <w:rPr>
                <w:rFonts w:ascii="Arial" w:hAnsi="Arial" w:cs="Arial"/>
                <w:sz w:val="22"/>
                <w:szCs w:val="22"/>
              </w:rPr>
              <w:t xml:space="preserve"> </w:t>
            </w:r>
            <w:r w:rsidR="0041164D" w:rsidRPr="00EC44E0">
              <w:rPr>
                <w:rFonts w:ascii="Arial" w:hAnsi="Arial" w:cs="Arial"/>
                <w:sz w:val="22"/>
                <w:szCs w:val="22"/>
              </w:rPr>
              <w:t xml:space="preserve">data from </w:t>
            </w:r>
            <w:r w:rsidR="00AA5B7B" w:rsidRPr="00EC44E0">
              <w:rPr>
                <w:rFonts w:ascii="Arial" w:hAnsi="Arial" w:cs="Arial"/>
                <w:sz w:val="22"/>
                <w:szCs w:val="22"/>
              </w:rPr>
              <w:t>large-scale survey</w:t>
            </w:r>
            <w:r w:rsidR="0041164D" w:rsidRPr="00EC44E0">
              <w:rPr>
                <w:rFonts w:ascii="Arial" w:hAnsi="Arial" w:cs="Arial"/>
                <w:sz w:val="22"/>
                <w:szCs w:val="22"/>
              </w:rPr>
              <w:t xml:space="preserve"> and/or cohort</w:t>
            </w:r>
            <w:r w:rsidR="00AA5B7B" w:rsidRPr="00EC44E0">
              <w:rPr>
                <w:rFonts w:ascii="Arial" w:hAnsi="Arial" w:cs="Arial"/>
                <w:sz w:val="22"/>
                <w:szCs w:val="22"/>
              </w:rPr>
              <w:t xml:space="preserve"> datasets</w:t>
            </w:r>
            <w:r w:rsidR="00362554" w:rsidRPr="00EC44E0">
              <w:rPr>
                <w:rFonts w:ascii="Arial" w:hAnsi="Arial" w:cs="Arial"/>
                <w:sz w:val="22"/>
                <w:szCs w:val="22"/>
              </w:rPr>
              <w:t>.</w:t>
            </w:r>
            <w:r w:rsidR="00362554">
              <w:rPr>
                <w:rFonts w:ascii="Arial" w:hAnsi="Arial" w:cs="Arial"/>
                <w:sz w:val="22"/>
                <w:szCs w:val="22"/>
              </w:rPr>
              <w:t xml:space="preserve"> </w:t>
            </w:r>
            <w:r w:rsidR="00362554" w:rsidRPr="00362554">
              <w:rPr>
                <w:rFonts w:ascii="Arial" w:hAnsi="Arial" w:cs="Arial"/>
                <w:sz w:val="22"/>
                <w:szCs w:val="22"/>
              </w:rPr>
              <w:t xml:space="preserve">The </w:t>
            </w:r>
            <w:r w:rsidR="00FE570F">
              <w:rPr>
                <w:rFonts w:ascii="Arial" w:hAnsi="Arial" w:cs="Arial"/>
                <w:sz w:val="22"/>
                <w:szCs w:val="22"/>
              </w:rPr>
              <w:t>postholder</w:t>
            </w:r>
            <w:r w:rsidR="00362554" w:rsidRPr="00362554">
              <w:rPr>
                <w:rFonts w:ascii="Arial" w:hAnsi="Arial" w:cs="Arial"/>
                <w:sz w:val="22"/>
                <w:szCs w:val="22"/>
              </w:rPr>
              <w:t xml:space="preserve"> will have skills in </w:t>
            </w:r>
            <w:r w:rsidR="00C008DB" w:rsidRPr="00362554">
              <w:rPr>
                <w:rFonts w:ascii="Arial" w:hAnsi="Arial" w:cs="Arial"/>
                <w:sz w:val="22"/>
                <w:szCs w:val="22"/>
              </w:rPr>
              <w:t>advanced </w:t>
            </w:r>
            <w:r w:rsidR="00362554" w:rsidRPr="00362554">
              <w:rPr>
                <w:rFonts w:ascii="Arial" w:hAnsi="Arial" w:cs="Arial"/>
                <w:sz w:val="22"/>
                <w:szCs w:val="22"/>
              </w:rPr>
              <w:t xml:space="preserve">quantitative research </w:t>
            </w:r>
            <w:r w:rsidR="0038685A">
              <w:rPr>
                <w:rFonts w:ascii="Arial" w:hAnsi="Arial" w:cs="Arial"/>
                <w:sz w:val="22"/>
                <w:szCs w:val="22"/>
              </w:rPr>
              <w:t xml:space="preserve">methods </w:t>
            </w:r>
            <w:r w:rsidR="00362554" w:rsidRPr="00362554">
              <w:rPr>
                <w:rFonts w:ascii="Arial" w:hAnsi="Arial" w:cs="Arial"/>
                <w:sz w:val="22"/>
                <w:szCs w:val="22"/>
              </w:rPr>
              <w:t xml:space="preserve">and econometric analysis of survey </w:t>
            </w:r>
            <w:r w:rsidR="00362554">
              <w:rPr>
                <w:rFonts w:ascii="Arial" w:hAnsi="Arial" w:cs="Arial"/>
                <w:sz w:val="22"/>
                <w:szCs w:val="22"/>
              </w:rPr>
              <w:t xml:space="preserve">and/or cohort </w:t>
            </w:r>
            <w:r w:rsidR="00362554" w:rsidRPr="00362554">
              <w:rPr>
                <w:rFonts w:ascii="Arial" w:hAnsi="Arial" w:cs="Arial"/>
                <w:sz w:val="22"/>
                <w:szCs w:val="22"/>
              </w:rPr>
              <w:t>data</w:t>
            </w:r>
            <w:r w:rsidR="00362554">
              <w:rPr>
                <w:rFonts w:ascii="Arial" w:hAnsi="Arial" w:cs="Arial"/>
                <w:sz w:val="22"/>
                <w:szCs w:val="22"/>
              </w:rPr>
              <w:t>sets</w:t>
            </w:r>
            <w:r w:rsidR="00362554" w:rsidRPr="00362554">
              <w:rPr>
                <w:rFonts w:ascii="Arial" w:hAnsi="Arial" w:cs="Arial"/>
                <w:sz w:val="22"/>
                <w:szCs w:val="22"/>
              </w:rPr>
              <w:t>.</w:t>
            </w:r>
            <w:r w:rsidR="00362554">
              <w:rPr>
                <w:rFonts w:ascii="Arial" w:hAnsi="Arial" w:cs="Arial"/>
                <w:sz w:val="22"/>
                <w:szCs w:val="22"/>
              </w:rPr>
              <w:t xml:space="preserve"> </w:t>
            </w:r>
            <w:r w:rsidR="006C6190">
              <w:rPr>
                <w:rFonts w:ascii="Arial" w:hAnsi="Arial" w:cs="Arial"/>
                <w:sz w:val="22"/>
                <w:szCs w:val="22"/>
              </w:rPr>
              <w:t xml:space="preserve">Experience </w:t>
            </w:r>
            <w:r w:rsidR="006C6190">
              <w:rPr>
                <w:rFonts w:ascii="Arial" w:hAnsi="Arial" w:cs="Arial"/>
                <w:color w:val="000000"/>
                <w:sz w:val="22"/>
                <w:szCs w:val="22"/>
                <w:shd w:val="clear" w:color="auto" w:fill="FFFFFF"/>
                <w:lang w:val="en-US" w:eastAsia="en-GB"/>
              </w:rPr>
              <w:t>in entrepreneurship and/or intergenerational research with foundations in management, economics, psychology, or sociology would be welcomed.</w:t>
            </w:r>
          </w:p>
          <w:p w14:paraId="281C1559" w14:textId="067F644E" w:rsidR="00231CE6" w:rsidRPr="00B150A1" w:rsidRDefault="000536A0" w:rsidP="007108BF">
            <w:pPr>
              <w:pStyle w:val="NormalWeb"/>
              <w:spacing w:after="240" w:afterAutospacing="0"/>
              <w:rPr>
                <w:rFonts w:ascii="Arial" w:hAnsi="Arial" w:cs="Arial"/>
                <w:sz w:val="22"/>
                <w:szCs w:val="22"/>
              </w:rPr>
            </w:pPr>
            <w:r>
              <w:rPr>
                <w:rFonts w:ascii="Arial" w:hAnsi="Arial" w:cs="Arial"/>
                <w:sz w:val="22"/>
                <w:szCs w:val="22"/>
              </w:rPr>
              <w:t>T</w:t>
            </w:r>
            <w:r w:rsidR="00B45853">
              <w:rPr>
                <w:rFonts w:ascii="Arial" w:hAnsi="Arial" w:cs="Arial"/>
                <w:sz w:val="22"/>
                <w:szCs w:val="22"/>
              </w:rPr>
              <w:t xml:space="preserve">he researcher will </w:t>
            </w:r>
            <w:r>
              <w:rPr>
                <w:rFonts w:ascii="Arial" w:hAnsi="Arial" w:cs="Arial"/>
                <w:sz w:val="22"/>
                <w:szCs w:val="22"/>
              </w:rPr>
              <w:t xml:space="preserve">also </w:t>
            </w:r>
            <w:r w:rsidR="00B45853">
              <w:rPr>
                <w:rFonts w:ascii="Arial" w:hAnsi="Arial" w:cs="Arial"/>
                <w:sz w:val="22"/>
                <w:szCs w:val="22"/>
              </w:rPr>
              <w:t xml:space="preserve">be expected to contribute to the </w:t>
            </w:r>
            <w:r w:rsidR="00B45853" w:rsidRPr="00B45853">
              <w:rPr>
                <w:rFonts w:ascii="Arial" w:hAnsi="Arial" w:cs="Arial"/>
                <w:sz w:val="22"/>
                <w:szCs w:val="22"/>
              </w:rPr>
              <w:t>development and</w:t>
            </w:r>
            <w:r w:rsidR="00B45853">
              <w:rPr>
                <w:rFonts w:ascii="Arial" w:hAnsi="Arial" w:cs="Arial"/>
                <w:sz w:val="22"/>
                <w:szCs w:val="22"/>
              </w:rPr>
              <w:t xml:space="preserve"> </w:t>
            </w:r>
            <w:r w:rsidR="00B45853" w:rsidRPr="00B45853">
              <w:rPr>
                <w:rFonts w:ascii="Arial" w:hAnsi="Arial" w:cs="Arial"/>
                <w:sz w:val="22"/>
                <w:szCs w:val="22"/>
              </w:rPr>
              <w:t xml:space="preserve">preparation of journal articles for </w:t>
            </w:r>
            <w:r w:rsidR="00B45853">
              <w:rPr>
                <w:rFonts w:ascii="Arial" w:hAnsi="Arial" w:cs="Arial"/>
                <w:sz w:val="22"/>
                <w:szCs w:val="22"/>
              </w:rPr>
              <w:t>high-ranking</w:t>
            </w:r>
            <w:r w:rsidR="00B45853" w:rsidRPr="00B45853">
              <w:rPr>
                <w:rFonts w:ascii="Arial" w:hAnsi="Arial" w:cs="Arial"/>
                <w:sz w:val="22"/>
                <w:szCs w:val="22"/>
              </w:rPr>
              <w:t xml:space="preserve"> international peer-reviewed journals, </w:t>
            </w:r>
            <w:r w:rsidR="0016472F">
              <w:rPr>
                <w:rFonts w:ascii="Arial" w:hAnsi="Arial" w:cs="Arial"/>
                <w:sz w:val="22"/>
                <w:szCs w:val="22"/>
              </w:rPr>
              <w:t xml:space="preserve">and non-technical </w:t>
            </w:r>
            <w:r w:rsidR="00B45853" w:rsidRPr="00B45853">
              <w:rPr>
                <w:rFonts w:ascii="Arial" w:hAnsi="Arial" w:cs="Arial"/>
                <w:sz w:val="22"/>
                <w:szCs w:val="22"/>
              </w:rPr>
              <w:t>policy briefs</w:t>
            </w:r>
            <w:r w:rsidR="0016472F">
              <w:rPr>
                <w:rFonts w:ascii="Arial" w:hAnsi="Arial" w:cs="Arial"/>
                <w:sz w:val="22"/>
                <w:szCs w:val="22"/>
              </w:rPr>
              <w:t xml:space="preserve"> summarising the research for policymakers. The researcher will also </w:t>
            </w:r>
            <w:r>
              <w:rPr>
                <w:rFonts w:ascii="Arial" w:hAnsi="Arial" w:cs="Arial"/>
                <w:sz w:val="22"/>
                <w:szCs w:val="22"/>
              </w:rPr>
              <w:t xml:space="preserve">take part in </w:t>
            </w:r>
            <w:r w:rsidR="00B45853" w:rsidRPr="00B45853">
              <w:rPr>
                <w:rFonts w:ascii="Arial" w:hAnsi="Arial" w:cs="Arial"/>
                <w:sz w:val="22"/>
                <w:szCs w:val="22"/>
              </w:rPr>
              <w:t xml:space="preserve">further </w:t>
            </w:r>
            <w:r w:rsidR="00B45853">
              <w:rPr>
                <w:rFonts w:ascii="Arial" w:hAnsi="Arial" w:cs="Arial"/>
                <w:sz w:val="22"/>
                <w:szCs w:val="22"/>
              </w:rPr>
              <w:t>methods of dissemination to academic and policy audiences (</w:t>
            </w:r>
            <w:proofErr w:type="gramStart"/>
            <w:r w:rsidR="00B45853">
              <w:rPr>
                <w:rFonts w:ascii="Arial" w:hAnsi="Arial" w:cs="Arial"/>
                <w:sz w:val="22"/>
                <w:szCs w:val="22"/>
              </w:rPr>
              <w:t>i.e.</w:t>
            </w:r>
            <w:proofErr w:type="gramEnd"/>
            <w:r w:rsidR="00B45853">
              <w:rPr>
                <w:rFonts w:ascii="Arial" w:hAnsi="Arial" w:cs="Arial"/>
                <w:sz w:val="22"/>
                <w:szCs w:val="22"/>
              </w:rPr>
              <w:t xml:space="preserve"> conference presentation</w:t>
            </w:r>
            <w:r w:rsidR="0016472F">
              <w:rPr>
                <w:rFonts w:ascii="Arial" w:hAnsi="Arial" w:cs="Arial"/>
                <w:sz w:val="22"/>
                <w:szCs w:val="22"/>
              </w:rPr>
              <w:t>s</w:t>
            </w:r>
            <w:r w:rsidR="00B45853">
              <w:rPr>
                <w:rFonts w:ascii="Arial" w:hAnsi="Arial" w:cs="Arial"/>
                <w:sz w:val="22"/>
                <w:szCs w:val="22"/>
              </w:rPr>
              <w:t>, workshops</w:t>
            </w:r>
            <w:r w:rsidR="0016472F">
              <w:rPr>
                <w:rFonts w:ascii="Arial" w:hAnsi="Arial" w:cs="Arial"/>
                <w:sz w:val="22"/>
                <w:szCs w:val="22"/>
              </w:rPr>
              <w:t>, seminars</w:t>
            </w:r>
            <w:r w:rsidR="00B45853">
              <w:rPr>
                <w:rFonts w:ascii="Arial" w:hAnsi="Arial" w:cs="Arial"/>
                <w:sz w:val="22"/>
                <w:szCs w:val="22"/>
              </w:rPr>
              <w:t>).</w:t>
            </w:r>
            <w:r w:rsidR="007108BF">
              <w:rPr>
                <w:rFonts w:ascii="Arial" w:hAnsi="Arial" w:cs="Arial"/>
                <w:sz w:val="22"/>
                <w:szCs w:val="22"/>
              </w:rPr>
              <w:t xml:space="preserve"> </w:t>
            </w:r>
            <w:r w:rsidR="00231CE6">
              <w:rPr>
                <w:rFonts w:ascii="Arial" w:hAnsi="Arial" w:cs="Arial"/>
                <w:sz w:val="22"/>
                <w:szCs w:val="22"/>
              </w:rPr>
              <w:t>The postholder will e</w:t>
            </w:r>
            <w:r w:rsidR="00231CE6" w:rsidRPr="00B33A61">
              <w:rPr>
                <w:rFonts w:ascii="Arial" w:hAnsi="Arial" w:cs="Arial"/>
                <w:sz w:val="22"/>
                <w:szCs w:val="22"/>
              </w:rPr>
              <w:t xml:space="preserve">ngage in dialogue with stakeholders </w:t>
            </w:r>
            <w:r w:rsidR="00DC3B90">
              <w:rPr>
                <w:rFonts w:ascii="Arial" w:hAnsi="Arial" w:cs="Arial"/>
                <w:sz w:val="22"/>
                <w:szCs w:val="22"/>
              </w:rPr>
              <w:t xml:space="preserve">from different communities </w:t>
            </w:r>
            <w:r w:rsidR="00231CE6" w:rsidRPr="00B33A61">
              <w:rPr>
                <w:rFonts w:ascii="Arial" w:hAnsi="Arial" w:cs="Arial"/>
                <w:sz w:val="22"/>
                <w:szCs w:val="22"/>
              </w:rPr>
              <w:t>throughout the research process</w:t>
            </w:r>
            <w:r w:rsidR="00231CE6">
              <w:rPr>
                <w:rFonts w:ascii="Arial" w:hAnsi="Arial" w:cs="Arial"/>
                <w:sz w:val="22"/>
                <w:szCs w:val="22"/>
              </w:rPr>
              <w:t>.</w:t>
            </w:r>
            <w:r w:rsidR="00732425">
              <w:rPr>
                <w:rFonts w:ascii="Arial" w:hAnsi="Arial" w:cs="Arial"/>
                <w:color w:val="000000"/>
                <w:sz w:val="22"/>
                <w:szCs w:val="22"/>
                <w:shd w:val="clear" w:color="auto" w:fill="FFFFFF"/>
                <w:lang w:val="en-US" w:eastAsia="en-GB"/>
              </w:rPr>
              <w:t xml:space="preserve"> </w:t>
            </w:r>
            <w:r w:rsidR="00231CE6">
              <w:rPr>
                <w:rFonts w:ascii="Arial" w:hAnsi="Arial" w:cs="Arial"/>
                <w:color w:val="000000"/>
                <w:sz w:val="22"/>
                <w:szCs w:val="22"/>
                <w:shd w:val="clear" w:color="auto" w:fill="FFFFFF"/>
                <w:lang w:val="en-US" w:eastAsia="en-GB"/>
              </w:rPr>
              <w:t xml:space="preserve"> </w:t>
            </w:r>
          </w:p>
        </w:tc>
      </w:tr>
    </w:tbl>
    <w:p w14:paraId="3A5001A6" w14:textId="77777777" w:rsidR="00CA4D1C" w:rsidRPr="00EB5958" w:rsidRDefault="00CA4D1C"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D1C" w:rsidRPr="00EB5958" w14:paraId="599B4541" w14:textId="77777777" w:rsidTr="00D079DB">
        <w:tc>
          <w:tcPr>
            <w:tcW w:w="5000" w:type="pct"/>
            <w:shd w:val="clear" w:color="auto" w:fill="F3F3F3"/>
          </w:tcPr>
          <w:p w14:paraId="2AA0103A" w14:textId="77777777" w:rsidR="00CA4D1C" w:rsidRPr="00EB5958" w:rsidRDefault="00E052FA" w:rsidP="001F7384">
            <w:pPr>
              <w:spacing w:after="240"/>
              <w:rPr>
                <w:rFonts w:ascii="Arial" w:hAnsi="Arial" w:cs="Arial"/>
                <w:b/>
                <w:sz w:val="22"/>
                <w:szCs w:val="22"/>
              </w:rPr>
            </w:pPr>
            <w:r w:rsidRPr="00EB5958">
              <w:rPr>
                <w:rFonts w:ascii="Arial" w:hAnsi="Arial" w:cs="Arial"/>
                <w:b/>
                <w:sz w:val="22"/>
                <w:szCs w:val="22"/>
              </w:rPr>
              <w:t>Reports t</w:t>
            </w:r>
            <w:r w:rsidR="00DF1F20" w:rsidRPr="00EB5958">
              <w:rPr>
                <w:rFonts w:ascii="Arial" w:hAnsi="Arial" w:cs="Arial"/>
                <w:b/>
                <w:sz w:val="22"/>
                <w:szCs w:val="22"/>
              </w:rPr>
              <w:t>o:</w:t>
            </w:r>
          </w:p>
        </w:tc>
      </w:tr>
      <w:tr w:rsidR="00CA4D1C" w:rsidRPr="00EB5958" w14:paraId="77CA2447" w14:textId="77777777" w:rsidTr="00D079DB">
        <w:tc>
          <w:tcPr>
            <w:tcW w:w="5000" w:type="pct"/>
            <w:shd w:val="clear" w:color="auto" w:fill="auto"/>
          </w:tcPr>
          <w:p w14:paraId="16207F8E" w14:textId="3CBAA9DD" w:rsidR="00CA4D1C" w:rsidRPr="00EB5958" w:rsidRDefault="0039447E" w:rsidP="001F7384">
            <w:pPr>
              <w:spacing w:after="240"/>
              <w:rPr>
                <w:rFonts w:ascii="Arial" w:hAnsi="Arial" w:cs="Arial"/>
                <w:sz w:val="22"/>
                <w:szCs w:val="22"/>
              </w:rPr>
            </w:pPr>
            <w:r>
              <w:rPr>
                <w:rFonts w:ascii="Arial" w:hAnsi="Arial" w:cs="Arial"/>
                <w:sz w:val="22"/>
                <w:szCs w:val="22"/>
              </w:rPr>
              <w:t xml:space="preserve">Prof </w:t>
            </w:r>
            <w:r w:rsidR="00A24C0B">
              <w:rPr>
                <w:rFonts w:ascii="Arial" w:hAnsi="Arial" w:cs="Arial"/>
                <w:sz w:val="22"/>
                <w:szCs w:val="22"/>
              </w:rPr>
              <w:t>Orietta</w:t>
            </w:r>
            <w:r>
              <w:rPr>
                <w:rFonts w:ascii="Arial" w:hAnsi="Arial" w:cs="Arial"/>
                <w:sz w:val="22"/>
                <w:szCs w:val="22"/>
              </w:rPr>
              <w:t xml:space="preserve"> </w:t>
            </w:r>
            <w:proofErr w:type="spellStart"/>
            <w:r w:rsidR="00A24C0B">
              <w:rPr>
                <w:rFonts w:ascii="Arial" w:hAnsi="Arial" w:cs="Arial"/>
                <w:sz w:val="22"/>
                <w:szCs w:val="22"/>
              </w:rPr>
              <w:t>Marsili</w:t>
            </w:r>
            <w:proofErr w:type="spellEnd"/>
            <w:r>
              <w:rPr>
                <w:rFonts w:ascii="Arial" w:hAnsi="Arial" w:cs="Arial"/>
                <w:sz w:val="22"/>
                <w:szCs w:val="22"/>
              </w:rPr>
              <w:t xml:space="preserve"> </w:t>
            </w:r>
            <w:r w:rsidR="00F41B32">
              <w:rPr>
                <w:rFonts w:ascii="Arial" w:hAnsi="Arial" w:cs="Arial"/>
                <w:sz w:val="22"/>
                <w:szCs w:val="22"/>
              </w:rPr>
              <w:t>(</w:t>
            </w:r>
            <w:r w:rsidR="00905648">
              <w:rPr>
                <w:rFonts w:ascii="Arial" w:hAnsi="Arial" w:cs="Arial"/>
                <w:sz w:val="22"/>
                <w:szCs w:val="22"/>
              </w:rPr>
              <w:t>PI</w:t>
            </w:r>
            <w:r w:rsidR="00F41B32">
              <w:rPr>
                <w:rFonts w:ascii="Arial" w:hAnsi="Arial" w:cs="Arial"/>
                <w:sz w:val="22"/>
                <w:szCs w:val="22"/>
              </w:rPr>
              <w:t xml:space="preserve">) </w:t>
            </w:r>
            <w:r w:rsidR="00905648">
              <w:rPr>
                <w:rFonts w:ascii="Arial" w:hAnsi="Arial" w:cs="Arial"/>
                <w:sz w:val="22"/>
                <w:szCs w:val="22"/>
              </w:rPr>
              <w:t>and</w:t>
            </w:r>
            <w:r w:rsidR="00837668">
              <w:rPr>
                <w:rFonts w:ascii="Arial" w:hAnsi="Arial" w:cs="Arial"/>
                <w:sz w:val="22"/>
                <w:szCs w:val="22"/>
              </w:rPr>
              <w:t xml:space="preserve"> Dr </w:t>
            </w:r>
            <w:r w:rsidR="00A24C0B">
              <w:rPr>
                <w:rFonts w:ascii="Arial" w:hAnsi="Arial" w:cs="Arial"/>
                <w:sz w:val="22"/>
                <w:szCs w:val="22"/>
              </w:rPr>
              <w:t>Matt</w:t>
            </w:r>
            <w:r w:rsidR="00837668">
              <w:rPr>
                <w:rFonts w:ascii="Arial" w:hAnsi="Arial" w:cs="Arial"/>
                <w:sz w:val="22"/>
                <w:szCs w:val="22"/>
              </w:rPr>
              <w:t xml:space="preserve"> </w:t>
            </w:r>
            <w:r w:rsidR="00A24C0B">
              <w:rPr>
                <w:rFonts w:ascii="Arial" w:hAnsi="Arial" w:cs="Arial"/>
                <w:sz w:val="22"/>
                <w:szCs w:val="22"/>
              </w:rPr>
              <w:t>Dickson</w:t>
            </w:r>
            <w:r w:rsidR="00F41B32">
              <w:rPr>
                <w:rFonts w:ascii="Arial" w:hAnsi="Arial" w:cs="Arial"/>
                <w:sz w:val="22"/>
                <w:szCs w:val="22"/>
              </w:rPr>
              <w:t xml:space="preserve"> (CI)</w:t>
            </w:r>
          </w:p>
        </w:tc>
      </w:tr>
    </w:tbl>
    <w:p w14:paraId="20DEB2C1" w14:textId="77777777" w:rsidR="00CA4D1C" w:rsidRPr="00EB5958" w:rsidRDefault="00CA4D1C"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D1C" w:rsidRPr="00EB5958" w14:paraId="1CDB8748" w14:textId="77777777" w:rsidTr="00D079DB">
        <w:tc>
          <w:tcPr>
            <w:tcW w:w="5000" w:type="pct"/>
            <w:shd w:val="clear" w:color="auto" w:fill="F3F3F3"/>
          </w:tcPr>
          <w:p w14:paraId="2D8D329D" w14:textId="77777777" w:rsidR="00CA4D1C" w:rsidRPr="00EB5958" w:rsidRDefault="00CA4D1C" w:rsidP="001F7384">
            <w:pPr>
              <w:spacing w:after="240"/>
              <w:rPr>
                <w:rFonts w:ascii="Arial" w:hAnsi="Arial" w:cs="Arial"/>
                <w:b/>
                <w:sz w:val="22"/>
                <w:szCs w:val="22"/>
              </w:rPr>
            </w:pPr>
            <w:r w:rsidRPr="00EB5958">
              <w:rPr>
                <w:rFonts w:ascii="Arial" w:hAnsi="Arial" w:cs="Arial"/>
                <w:b/>
                <w:sz w:val="22"/>
                <w:szCs w:val="22"/>
              </w:rPr>
              <w:t>Staff management responsibility</w:t>
            </w:r>
          </w:p>
        </w:tc>
      </w:tr>
      <w:tr w:rsidR="00CA4D1C" w:rsidRPr="00EB5958" w14:paraId="12486DDD" w14:textId="77777777" w:rsidTr="00D079DB">
        <w:tc>
          <w:tcPr>
            <w:tcW w:w="5000" w:type="pct"/>
            <w:shd w:val="clear" w:color="auto" w:fill="auto"/>
          </w:tcPr>
          <w:p w14:paraId="4346E83E" w14:textId="50CE15C9" w:rsidR="00CA4D1C" w:rsidRPr="00EB5958" w:rsidRDefault="00E92039" w:rsidP="001F7384">
            <w:pPr>
              <w:spacing w:after="240"/>
              <w:rPr>
                <w:rFonts w:ascii="Arial" w:hAnsi="Arial" w:cs="Arial"/>
                <w:i/>
                <w:sz w:val="22"/>
                <w:szCs w:val="22"/>
              </w:rPr>
            </w:pPr>
            <w:r w:rsidRPr="00EB5958">
              <w:rPr>
                <w:rFonts w:ascii="Arial" w:hAnsi="Arial" w:cs="Arial"/>
                <w:sz w:val="22"/>
                <w:szCs w:val="22"/>
              </w:rPr>
              <w:t>None</w:t>
            </w:r>
          </w:p>
        </w:tc>
      </w:tr>
    </w:tbl>
    <w:p w14:paraId="7FAB7ADE" w14:textId="21DF8784" w:rsidR="001F7384" w:rsidRDefault="001F7384" w:rsidP="00EB5958">
      <w:pPr>
        <w:rPr>
          <w:rFonts w:ascii="Arial" w:hAnsi="Arial" w:cs="Arial"/>
          <w:sz w:val="22"/>
          <w:szCs w:val="22"/>
        </w:rPr>
      </w:pPr>
    </w:p>
    <w:p w14:paraId="175EA980" w14:textId="77777777" w:rsidR="001F7384" w:rsidRDefault="001F7384">
      <w:pPr>
        <w:rPr>
          <w:rFonts w:ascii="Arial" w:hAnsi="Arial" w:cs="Arial"/>
          <w:sz w:val="22"/>
          <w:szCs w:val="22"/>
        </w:rPr>
      </w:pPr>
      <w:r>
        <w:rPr>
          <w:rFonts w:ascii="Arial" w:hAnsi="Arial" w:cs="Arial"/>
          <w:sz w:val="22"/>
          <w:szCs w:val="22"/>
        </w:rPr>
        <w:br w:type="page"/>
      </w:r>
    </w:p>
    <w:p w14:paraId="6E17CB4F" w14:textId="77777777" w:rsidR="00CA4D1C" w:rsidRPr="00EB5958" w:rsidRDefault="00CA4D1C"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8520"/>
      </w:tblGrid>
      <w:tr w:rsidR="00CA4D1C" w:rsidRPr="00EB5958" w14:paraId="34DD458C" w14:textId="77777777" w:rsidTr="00EB5958">
        <w:trPr>
          <w:tblHeader/>
        </w:trPr>
        <w:tc>
          <w:tcPr>
            <w:tcW w:w="5000" w:type="pct"/>
            <w:gridSpan w:val="2"/>
            <w:shd w:val="clear" w:color="auto" w:fill="F3F3F3"/>
          </w:tcPr>
          <w:p w14:paraId="709590B4" w14:textId="77777777" w:rsidR="00CA4D1C" w:rsidRPr="00EB5958" w:rsidRDefault="00CA4D1C" w:rsidP="001F7384">
            <w:pPr>
              <w:spacing w:after="240"/>
              <w:rPr>
                <w:rFonts w:ascii="Arial" w:hAnsi="Arial" w:cs="Arial"/>
                <w:b/>
                <w:sz w:val="22"/>
                <w:szCs w:val="22"/>
              </w:rPr>
            </w:pPr>
            <w:r w:rsidRPr="00EB5958">
              <w:rPr>
                <w:rFonts w:ascii="Arial" w:hAnsi="Arial" w:cs="Arial"/>
                <w:b/>
                <w:sz w:val="22"/>
                <w:szCs w:val="22"/>
              </w:rPr>
              <w:t xml:space="preserve">Main duties and responsibilities </w:t>
            </w:r>
          </w:p>
        </w:tc>
      </w:tr>
      <w:tr w:rsidR="0039447E" w:rsidRPr="00EB5958" w14:paraId="1E166A5B" w14:textId="77777777" w:rsidTr="00D079DB">
        <w:tc>
          <w:tcPr>
            <w:tcW w:w="275" w:type="pct"/>
            <w:shd w:val="clear" w:color="auto" w:fill="auto"/>
          </w:tcPr>
          <w:p w14:paraId="48DBBD52" w14:textId="5CFAE81E" w:rsidR="0039447E" w:rsidRPr="00EB5958" w:rsidRDefault="0039447E" w:rsidP="001F7384">
            <w:pPr>
              <w:spacing w:after="240"/>
              <w:rPr>
                <w:rFonts w:ascii="Arial" w:hAnsi="Arial" w:cs="Arial"/>
                <w:b/>
                <w:sz w:val="22"/>
                <w:szCs w:val="22"/>
              </w:rPr>
            </w:pPr>
            <w:r>
              <w:rPr>
                <w:rFonts w:ascii="Arial" w:hAnsi="Arial" w:cs="Arial"/>
                <w:b/>
                <w:sz w:val="22"/>
                <w:szCs w:val="22"/>
              </w:rPr>
              <w:t>1</w:t>
            </w:r>
          </w:p>
        </w:tc>
        <w:tc>
          <w:tcPr>
            <w:tcW w:w="4725" w:type="pct"/>
            <w:shd w:val="clear" w:color="auto" w:fill="auto"/>
          </w:tcPr>
          <w:p w14:paraId="30FABC4C" w14:textId="763F5891" w:rsidR="0039447E" w:rsidRPr="00496450" w:rsidRDefault="00496450" w:rsidP="001F7384">
            <w:pPr>
              <w:spacing w:after="240"/>
              <w:rPr>
                <w:rFonts w:ascii="Arial" w:hAnsi="Arial" w:cs="Arial"/>
                <w:bCs/>
                <w:sz w:val="22"/>
                <w:szCs w:val="22"/>
              </w:rPr>
            </w:pPr>
            <w:r w:rsidRPr="00496450">
              <w:rPr>
                <w:rFonts w:ascii="Arial" w:hAnsi="Arial" w:cs="Arial"/>
                <w:bCs/>
                <w:sz w:val="22"/>
                <w:szCs w:val="22"/>
              </w:rPr>
              <w:t xml:space="preserve">To </w:t>
            </w:r>
            <w:r>
              <w:rPr>
                <w:rFonts w:ascii="Arial" w:hAnsi="Arial" w:cs="Arial"/>
                <w:bCs/>
                <w:sz w:val="22"/>
                <w:szCs w:val="22"/>
              </w:rPr>
              <w:t>c</w:t>
            </w:r>
            <w:r w:rsidRPr="00496450">
              <w:rPr>
                <w:rFonts w:ascii="Arial" w:hAnsi="Arial" w:cs="Arial"/>
                <w:bCs/>
                <w:sz w:val="22"/>
                <w:szCs w:val="22"/>
              </w:rPr>
              <w:t>onduct individual and/or collaborative research projects</w:t>
            </w:r>
            <w:r>
              <w:rPr>
                <w:rFonts w:ascii="Arial" w:hAnsi="Arial" w:cs="Arial"/>
                <w:bCs/>
                <w:sz w:val="22"/>
                <w:szCs w:val="22"/>
              </w:rPr>
              <w:t>. To</w:t>
            </w:r>
            <w:r w:rsidRPr="00496450">
              <w:rPr>
                <w:rFonts w:ascii="Arial" w:hAnsi="Arial" w:cs="Arial"/>
                <w:bCs/>
                <w:sz w:val="22"/>
                <w:szCs w:val="22"/>
              </w:rPr>
              <w:t xml:space="preserve"> </w:t>
            </w:r>
            <w:r>
              <w:rPr>
                <w:rFonts w:ascii="Arial" w:hAnsi="Arial" w:cs="Arial"/>
                <w:bCs/>
                <w:sz w:val="22"/>
                <w:szCs w:val="22"/>
              </w:rPr>
              <w:t>contribute</w:t>
            </w:r>
            <w:r w:rsidR="00905648" w:rsidRPr="00496450">
              <w:rPr>
                <w:rFonts w:ascii="Arial" w:hAnsi="Arial" w:cs="Arial"/>
                <w:bCs/>
                <w:sz w:val="22"/>
                <w:szCs w:val="22"/>
              </w:rPr>
              <w:t xml:space="preserve"> to the design and execution of </w:t>
            </w:r>
            <w:r>
              <w:rPr>
                <w:rFonts w:ascii="Arial" w:hAnsi="Arial" w:cs="Arial"/>
                <w:bCs/>
                <w:sz w:val="22"/>
                <w:szCs w:val="22"/>
              </w:rPr>
              <w:t xml:space="preserve">the </w:t>
            </w:r>
            <w:r w:rsidR="00905648" w:rsidRPr="00496450">
              <w:rPr>
                <w:rFonts w:ascii="Arial" w:hAnsi="Arial" w:cs="Arial"/>
                <w:bCs/>
                <w:sz w:val="22"/>
                <w:szCs w:val="22"/>
              </w:rPr>
              <w:t xml:space="preserve">ESRC funded project </w:t>
            </w:r>
            <w:r w:rsidR="0063487A" w:rsidRPr="00496450">
              <w:rPr>
                <w:rFonts w:ascii="Arial" w:hAnsi="Arial" w:cs="Arial"/>
                <w:bCs/>
                <w:sz w:val="22"/>
                <w:szCs w:val="22"/>
              </w:rPr>
              <w:t>“</w:t>
            </w:r>
            <w:r w:rsidR="0063487A" w:rsidRPr="00D778EA">
              <w:rPr>
                <w:rFonts w:ascii="Arial" w:hAnsi="Arial" w:cs="Arial"/>
                <w:bCs/>
                <w:i/>
                <w:iCs/>
                <w:sz w:val="22"/>
                <w:szCs w:val="22"/>
              </w:rPr>
              <w:t>Risky Business: Understanding intergenerational persistence in entrepreneurship</w:t>
            </w:r>
            <w:r w:rsidR="0063487A" w:rsidRPr="00496450">
              <w:rPr>
                <w:rFonts w:ascii="Arial" w:hAnsi="Arial" w:cs="Arial"/>
                <w:bCs/>
                <w:sz w:val="22"/>
                <w:szCs w:val="22"/>
              </w:rPr>
              <w:t xml:space="preserve">”.  </w:t>
            </w:r>
          </w:p>
        </w:tc>
      </w:tr>
      <w:tr w:rsidR="00CA4D1C" w:rsidRPr="00EB5958" w14:paraId="4393652E" w14:textId="77777777" w:rsidTr="00741112">
        <w:trPr>
          <w:trHeight w:val="694"/>
        </w:trPr>
        <w:tc>
          <w:tcPr>
            <w:tcW w:w="275" w:type="pct"/>
            <w:shd w:val="clear" w:color="auto" w:fill="auto"/>
          </w:tcPr>
          <w:p w14:paraId="2EA37125" w14:textId="5FA8EADE" w:rsidR="00053265" w:rsidRPr="00EB5958" w:rsidRDefault="00BB1477" w:rsidP="001F7384">
            <w:pPr>
              <w:spacing w:after="240"/>
              <w:rPr>
                <w:rFonts w:ascii="Arial" w:hAnsi="Arial" w:cs="Arial"/>
                <w:b/>
                <w:sz w:val="22"/>
                <w:szCs w:val="22"/>
              </w:rPr>
            </w:pPr>
            <w:r>
              <w:rPr>
                <w:rFonts w:ascii="Arial" w:hAnsi="Arial" w:cs="Arial"/>
                <w:b/>
                <w:sz w:val="22"/>
                <w:szCs w:val="22"/>
              </w:rPr>
              <w:t>2</w:t>
            </w:r>
          </w:p>
        </w:tc>
        <w:tc>
          <w:tcPr>
            <w:tcW w:w="4725" w:type="pct"/>
            <w:shd w:val="clear" w:color="auto" w:fill="auto"/>
          </w:tcPr>
          <w:p w14:paraId="4F3872A8" w14:textId="31E91AA4" w:rsidR="00B1597A" w:rsidRPr="00E7187A" w:rsidRDefault="0063487A" w:rsidP="001F7384">
            <w:pPr>
              <w:spacing w:after="240"/>
              <w:rPr>
                <w:rFonts w:ascii="Arial" w:hAnsi="Arial" w:cs="Arial"/>
                <w:spacing w:val="2"/>
                <w:sz w:val="22"/>
                <w:szCs w:val="22"/>
              </w:rPr>
            </w:pPr>
            <w:r>
              <w:rPr>
                <w:rFonts w:ascii="Arial" w:hAnsi="Arial" w:cs="Arial"/>
                <w:spacing w:val="2"/>
                <w:sz w:val="22"/>
                <w:szCs w:val="22"/>
              </w:rPr>
              <w:t>To c</w:t>
            </w:r>
            <w:r w:rsidRPr="00CB3965">
              <w:rPr>
                <w:rFonts w:ascii="Arial" w:hAnsi="Arial" w:cs="Arial"/>
                <w:spacing w:val="2"/>
                <w:sz w:val="22"/>
                <w:szCs w:val="22"/>
              </w:rPr>
              <w:t>onstruct and maintain the datasets for analysis</w:t>
            </w:r>
            <w:r w:rsidR="0088259A">
              <w:rPr>
                <w:rFonts w:ascii="Arial" w:hAnsi="Arial" w:cs="Arial"/>
                <w:spacing w:val="2"/>
                <w:sz w:val="22"/>
                <w:szCs w:val="22"/>
              </w:rPr>
              <w:t>,</w:t>
            </w:r>
            <w:r w:rsidR="00870F06">
              <w:rPr>
                <w:rFonts w:ascii="Arial" w:hAnsi="Arial" w:cs="Arial"/>
                <w:spacing w:val="2"/>
                <w:sz w:val="22"/>
                <w:szCs w:val="22"/>
              </w:rPr>
              <w:t xml:space="preserve"> and to</w:t>
            </w:r>
            <w:r>
              <w:rPr>
                <w:rFonts w:ascii="Arial" w:hAnsi="Arial" w:cs="Arial"/>
                <w:spacing w:val="2"/>
                <w:sz w:val="22"/>
                <w:szCs w:val="22"/>
              </w:rPr>
              <w:t xml:space="preserve"> </w:t>
            </w:r>
            <w:r w:rsidR="0090728F">
              <w:rPr>
                <w:rFonts w:ascii="Arial" w:hAnsi="Arial" w:cs="Arial"/>
                <w:spacing w:val="2"/>
                <w:sz w:val="22"/>
                <w:szCs w:val="22"/>
              </w:rPr>
              <w:t>perform</w:t>
            </w:r>
            <w:r w:rsidRPr="00CB3965">
              <w:rPr>
                <w:rFonts w:ascii="Arial" w:hAnsi="Arial" w:cs="Arial"/>
                <w:spacing w:val="2"/>
                <w:sz w:val="22"/>
                <w:szCs w:val="22"/>
              </w:rPr>
              <w:t xml:space="preserve"> </w:t>
            </w:r>
            <w:r w:rsidR="00960461">
              <w:rPr>
                <w:rFonts w:ascii="Arial" w:hAnsi="Arial" w:cs="Arial"/>
                <w:spacing w:val="2"/>
                <w:sz w:val="22"/>
                <w:szCs w:val="22"/>
              </w:rPr>
              <w:t>statistical</w:t>
            </w:r>
            <w:r w:rsidR="005439C2">
              <w:rPr>
                <w:rFonts w:ascii="Arial" w:hAnsi="Arial" w:cs="Arial"/>
                <w:spacing w:val="2"/>
                <w:sz w:val="22"/>
                <w:szCs w:val="22"/>
              </w:rPr>
              <w:t xml:space="preserve"> analyses and </w:t>
            </w:r>
            <w:r w:rsidRPr="00CB3965">
              <w:rPr>
                <w:rFonts w:ascii="Arial" w:hAnsi="Arial" w:cs="Arial"/>
                <w:spacing w:val="2"/>
                <w:sz w:val="22"/>
                <w:szCs w:val="22"/>
              </w:rPr>
              <w:t xml:space="preserve">estimation of </w:t>
            </w:r>
            <w:r w:rsidR="00870F06">
              <w:rPr>
                <w:rFonts w:ascii="Arial" w:hAnsi="Arial" w:cs="Arial"/>
                <w:spacing w:val="2"/>
                <w:sz w:val="22"/>
                <w:szCs w:val="22"/>
              </w:rPr>
              <w:t>econometric</w:t>
            </w:r>
            <w:r w:rsidRPr="00CB3965">
              <w:rPr>
                <w:rFonts w:ascii="Arial" w:hAnsi="Arial" w:cs="Arial"/>
                <w:spacing w:val="2"/>
                <w:sz w:val="22"/>
                <w:szCs w:val="22"/>
              </w:rPr>
              <w:t xml:space="preserve"> models</w:t>
            </w:r>
            <w:r>
              <w:rPr>
                <w:rFonts w:ascii="Arial" w:hAnsi="Arial" w:cs="Arial"/>
                <w:spacing w:val="2"/>
                <w:sz w:val="22"/>
                <w:szCs w:val="22"/>
              </w:rPr>
              <w:t>.</w:t>
            </w:r>
            <w:r w:rsidRPr="00CB3965">
              <w:rPr>
                <w:rFonts w:ascii="Arial" w:hAnsi="Arial" w:cs="Arial"/>
                <w:spacing w:val="2"/>
                <w:sz w:val="22"/>
                <w:szCs w:val="22"/>
              </w:rPr>
              <w:t xml:space="preserve"> </w:t>
            </w:r>
            <w:r w:rsidR="005439C2">
              <w:rPr>
                <w:rFonts w:ascii="Arial" w:hAnsi="Arial" w:cs="Arial"/>
                <w:spacing w:val="2"/>
                <w:sz w:val="22"/>
                <w:szCs w:val="22"/>
              </w:rPr>
              <w:t>T</w:t>
            </w:r>
            <w:r>
              <w:rPr>
                <w:rFonts w:ascii="Arial" w:hAnsi="Arial" w:cs="Arial"/>
                <w:spacing w:val="2"/>
                <w:sz w:val="22"/>
                <w:szCs w:val="22"/>
              </w:rPr>
              <w:t>o contribute</w:t>
            </w:r>
            <w:r w:rsidR="005439C2">
              <w:rPr>
                <w:rFonts w:ascii="Arial" w:hAnsi="Arial" w:cs="Arial"/>
                <w:spacing w:val="2"/>
                <w:sz w:val="22"/>
                <w:szCs w:val="22"/>
              </w:rPr>
              <w:t xml:space="preserve"> </w:t>
            </w:r>
            <w:r>
              <w:rPr>
                <w:rFonts w:ascii="Arial" w:hAnsi="Arial" w:cs="Arial"/>
                <w:spacing w:val="2"/>
                <w:sz w:val="22"/>
                <w:szCs w:val="22"/>
              </w:rPr>
              <w:t>to the elaboration and implementation of the econometric models, and to the interpretation of findings.</w:t>
            </w:r>
          </w:p>
        </w:tc>
      </w:tr>
      <w:tr w:rsidR="00DF1F20" w:rsidRPr="00EB5958" w14:paraId="0779F032" w14:textId="77777777" w:rsidTr="00D079DB">
        <w:tc>
          <w:tcPr>
            <w:tcW w:w="275" w:type="pct"/>
            <w:shd w:val="clear" w:color="auto" w:fill="auto"/>
          </w:tcPr>
          <w:p w14:paraId="1D654806" w14:textId="2E658268" w:rsidR="00053265" w:rsidRPr="00EB5958" w:rsidRDefault="00BB1477" w:rsidP="001F7384">
            <w:pPr>
              <w:spacing w:after="240"/>
              <w:rPr>
                <w:rFonts w:ascii="Arial" w:hAnsi="Arial" w:cs="Arial"/>
                <w:b/>
                <w:sz w:val="22"/>
                <w:szCs w:val="22"/>
              </w:rPr>
            </w:pPr>
            <w:r>
              <w:rPr>
                <w:rFonts w:ascii="Arial" w:hAnsi="Arial" w:cs="Arial"/>
                <w:b/>
                <w:sz w:val="22"/>
                <w:szCs w:val="22"/>
              </w:rPr>
              <w:t>3</w:t>
            </w:r>
          </w:p>
        </w:tc>
        <w:tc>
          <w:tcPr>
            <w:tcW w:w="4725" w:type="pct"/>
            <w:shd w:val="clear" w:color="auto" w:fill="auto"/>
          </w:tcPr>
          <w:p w14:paraId="5188C853" w14:textId="662B9746" w:rsidR="00B1597A" w:rsidRPr="00E7187A" w:rsidRDefault="0063487A" w:rsidP="001F7384">
            <w:pPr>
              <w:spacing w:after="240"/>
              <w:rPr>
                <w:rFonts w:ascii="Arial" w:hAnsi="Arial" w:cs="Arial"/>
                <w:spacing w:val="2"/>
                <w:sz w:val="22"/>
                <w:szCs w:val="22"/>
              </w:rPr>
            </w:pPr>
            <w:r w:rsidRPr="004D2754">
              <w:rPr>
                <w:rFonts w:ascii="Arial" w:hAnsi="Arial" w:cs="Arial"/>
                <w:spacing w:val="2"/>
                <w:sz w:val="22"/>
                <w:szCs w:val="22"/>
              </w:rPr>
              <w:t xml:space="preserve">To use </w:t>
            </w:r>
            <w:r w:rsidR="0088259A" w:rsidRPr="004D2754">
              <w:rPr>
                <w:rFonts w:ascii="Arial" w:hAnsi="Arial" w:cs="Arial"/>
                <w:spacing w:val="2"/>
                <w:sz w:val="22"/>
                <w:szCs w:val="22"/>
              </w:rPr>
              <w:t>the</w:t>
            </w:r>
            <w:r w:rsidRPr="004D2754">
              <w:rPr>
                <w:rFonts w:ascii="Arial" w:hAnsi="Arial" w:cs="Arial"/>
                <w:spacing w:val="2"/>
                <w:sz w:val="22"/>
                <w:szCs w:val="22"/>
              </w:rPr>
              <w:t xml:space="preserve"> statistical software package S</w:t>
            </w:r>
            <w:r w:rsidR="001B32B5" w:rsidRPr="004D2754">
              <w:rPr>
                <w:rFonts w:ascii="Arial" w:hAnsi="Arial" w:cs="Arial"/>
                <w:spacing w:val="2"/>
                <w:sz w:val="22"/>
                <w:szCs w:val="22"/>
              </w:rPr>
              <w:t>tata.</w:t>
            </w:r>
          </w:p>
        </w:tc>
      </w:tr>
      <w:tr w:rsidR="00995B35" w:rsidRPr="00EB5958" w14:paraId="0C082097" w14:textId="77777777" w:rsidTr="00D079DB">
        <w:tc>
          <w:tcPr>
            <w:tcW w:w="275" w:type="pct"/>
            <w:shd w:val="clear" w:color="auto" w:fill="auto"/>
          </w:tcPr>
          <w:p w14:paraId="4B87E041" w14:textId="55F5B28D" w:rsidR="00995B35" w:rsidRPr="00EB5958" w:rsidRDefault="00995B35" w:rsidP="00995B35">
            <w:pPr>
              <w:spacing w:after="240"/>
              <w:rPr>
                <w:rFonts w:ascii="Arial" w:hAnsi="Arial" w:cs="Arial"/>
                <w:b/>
                <w:sz w:val="22"/>
                <w:szCs w:val="22"/>
              </w:rPr>
            </w:pPr>
            <w:r>
              <w:rPr>
                <w:rFonts w:ascii="Arial" w:hAnsi="Arial" w:cs="Arial"/>
                <w:b/>
                <w:sz w:val="22"/>
                <w:szCs w:val="22"/>
              </w:rPr>
              <w:t>4</w:t>
            </w:r>
          </w:p>
        </w:tc>
        <w:tc>
          <w:tcPr>
            <w:tcW w:w="4725" w:type="pct"/>
            <w:shd w:val="clear" w:color="auto" w:fill="auto"/>
          </w:tcPr>
          <w:p w14:paraId="36B2FFB2" w14:textId="13760C19" w:rsidR="00995B35" w:rsidRPr="0039447E" w:rsidRDefault="0063487A" w:rsidP="00995B35">
            <w:pPr>
              <w:spacing w:after="240"/>
              <w:rPr>
                <w:rFonts w:ascii="Arial" w:hAnsi="Arial" w:cs="Arial"/>
                <w:spacing w:val="2"/>
                <w:sz w:val="22"/>
                <w:szCs w:val="22"/>
              </w:rPr>
            </w:pPr>
            <w:r>
              <w:rPr>
                <w:rFonts w:ascii="Arial" w:hAnsi="Arial" w:cs="Arial"/>
                <w:spacing w:val="2"/>
                <w:sz w:val="22"/>
                <w:szCs w:val="22"/>
              </w:rPr>
              <w:t xml:space="preserve">To </w:t>
            </w:r>
            <w:r w:rsidR="0090728F">
              <w:rPr>
                <w:rFonts w:ascii="Arial" w:hAnsi="Arial" w:cs="Arial"/>
                <w:spacing w:val="2"/>
                <w:sz w:val="22"/>
                <w:szCs w:val="22"/>
              </w:rPr>
              <w:t xml:space="preserve">be actively involved in </w:t>
            </w:r>
            <w:r w:rsidRPr="004D52FB">
              <w:rPr>
                <w:rFonts w:ascii="Arial" w:hAnsi="Arial" w:cs="Arial"/>
                <w:spacing w:val="2"/>
                <w:sz w:val="22"/>
                <w:szCs w:val="22"/>
              </w:rPr>
              <w:t>project management: timetabling and meeting project milestones; participating in regular discussions with research team</w:t>
            </w:r>
            <w:r>
              <w:rPr>
                <w:rFonts w:ascii="Arial" w:hAnsi="Arial" w:cs="Arial"/>
                <w:spacing w:val="2"/>
                <w:sz w:val="22"/>
                <w:szCs w:val="22"/>
              </w:rPr>
              <w:t xml:space="preserve"> </w:t>
            </w:r>
            <w:r w:rsidRPr="004D52FB">
              <w:rPr>
                <w:rFonts w:ascii="Arial" w:hAnsi="Arial" w:cs="Arial"/>
                <w:spacing w:val="2"/>
                <w:sz w:val="22"/>
                <w:szCs w:val="22"/>
              </w:rPr>
              <w:t xml:space="preserve">and other </w:t>
            </w:r>
            <w:r w:rsidR="009C7176">
              <w:rPr>
                <w:rFonts w:ascii="Arial" w:hAnsi="Arial" w:cs="Arial"/>
                <w:spacing w:val="2"/>
                <w:sz w:val="22"/>
                <w:szCs w:val="22"/>
              </w:rPr>
              <w:t>internal and external stakeholders</w:t>
            </w:r>
            <w:r>
              <w:rPr>
                <w:rFonts w:ascii="Arial" w:hAnsi="Arial" w:cs="Arial"/>
                <w:spacing w:val="2"/>
                <w:sz w:val="22"/>
                <w:szCs w:val="22"/>
              </w:rPr>
              <w:t>.</w:t>
            </w:r>
          </w:p>
        </w:tc>
      </w:tr>
      <w:tr w:rsidR="00995B35" w:rsidRPr="00EB5958" w14:paraId="4DCFE0C5" w14:textId="77777777" w:rsidTr="00D079DB">
        <w:tc>
          <w:tcPr>
            <w:tcW w:w="275" w:type="pct"/>
            <w:shd w:val="clear" w:color="auto" w:fill="auto"/>
          </w:tcPr>
          <w:p w14:paraId="6C00720C" w14:textId="319D4CC1" w:rsidR="00995B35" w:rsidRPr="00EB5958" w:rsidRDefault="00995B35" w:rsidP="00995B35">
            <w:pPr>
              <w:spacing w:after="240"/>
              <w:rPr>
                <w:rFonts w:ascii="Arial" w:hAnsi="Arial" w:cs="Arial"/>
                <w:b/>
                <w:sz w:val="22"/>
                <w:szCs w:val="22"/>
              </w:rPr>
            </w:pPr>
            <w:r>
              <w:rPr>
                <w:rFonts w:ascii="Arial" w:hAnsi="Arial" w:cs="Arial"/>
                <w:b/>
                <w:sz w:val="22"/>
                <w:szCs w:val="22"/>
              </w:rPr>
              <w:t>5</w:t>
            </w:r>
          </w:p>
        </w:tc>
        <w:tc>
          <w:tcPr>
            <w:tcW w:w="4725" w:type="pct"/>
            <w:shd w:val="clear" w:color="auto" w:fill="auto"/>
          </w:tcPr>
          <w:p w14:paraId="682425ED" w14:textId="5D2BF09A" w:rsidR="00995B35" w:rsidRPr="0039447E" w:rsidRDefault="0063487A" w:rsidP="00995B35">
            <w:pPr>
              <w:spacing w:after="240"/>
              <w:rPr>
                <w:rFonts w:ascii="Arial" w:hAnsi="Arial" w:cs="Arial"/>
                <w:spacing w:val="2"/>
                <w:sz w:val="22"/>
                <w:szCs w:val="22"/>
              </w:rPr>
            </w:pPr>
            <w:r>
              <w:rPr>
                <w:rFonts w:ascii="Arial" w:hAnsi="Arial" w:cs="Arial"/>
                <w:spacing w:val="2"/>
                <w:sz w:val="22"/>
                <w:szCs w:val="22"/>
              </w:rPr>
              <w:t>To w</w:t>
            </w:r>
            <w:r w:rsidRPr="00EB5958">
              <w:rPr>
                <w:rFonts w:ascii="Arial" w:hAnsi="Arial" w:cs="Arial"/>
                <w:spacing w:val="2"/>
                <w:sz w:val="22"/>
                <w:szCs w:val="22"/>
              </w:rPr>
              <w:t>rit</w:t>
            </w:r>
            <w:r>
              <w:rPr>
                <w:rFonts w:ascii="Arial" w:hAnsi="Arial" w:cs="Arial"/>
                <w:spacing w:val="2"/>
                <w:sz w:val="22"/>
                <w:szCs w:val="22"/>
              </w:rPr>
              <w:t>e</w:t>
            </w:r>
            <w:r w:rsidRPr="00EB5958">
              <w:rPr>
                <w:rFonts w:ascii="Arial" w:hAnsi="Arial" w:cs="Arial"/>
                <w:spacing w:val="2"/>
                <w:sz w:val="22"/>
                <w:szCs w:val="22"/>
              </w:rPr>
              <w:t xml:space="preserve"> up results of research and</w:t>
            </w:r>
            <w:r>
              <w:rPr>
                <w:rFonts w:ascii="Arial" w:hAnsi="Arial" w:cs="Arial"/>
                <w:spacing w:val="2"/>
                <w:sz w:val="22"/>
                <w:szCs w:val="22"/>
              </w:rPr>
              <w:t xml:space="preserve"> to contribute to the </w:t>
            </w:r>
            <w:r w:rsidR="00496450">
              <w:rPr>
                <w:rFonts w:ascii="Arial" w:hAnsi="Arial" w:cs="Arial"/>
                <w:spacing w:val="2"/>
                <w:sz w:val="22"/>
                <w:szCs w:val="22"/>
              </w:rPr>
              <w:t>publication</w:t>
            </w:r>
            <w:r>
              <w:rPr>
                <w:rFonts w:ascii="Arial" w:hAnsi="Arial" w:cs="Arial"/>
                <w:spacing w:val="2"/>
                <w:sz w:val="22"/>
                <w:szCs w:val="22"/>
              </w:rPr>
              <w:t xml:space="preserve"> of </w:t>
            </w:r>
            <w:r w:rsidR="00496450">
              <w:rPr>
                <w:rFonts w:ascii="Arial" w:hAnsi="Arial" w:cs="Arial"/>
                <w:spacing w:val="2"/>
                <w:sz w:val="22"/>
                <w:szCs w:val="22"/>
              </w:rPr>
              <w:t xml:space="preserve">research </w:t>
            </w:r>
            <w:r w:rsidRPr="004D52FB">
              <w:rPr>
                <w:rFonts w:ascii="Arial" w:hAnsi="Arial" w:cs="Arial"/>
                <w:spacing w:val="2"/>
                <w:sz w:val="22"/>
                <w:szCs w:val="22"/>
              </w:rPr>
              <w:t>outputs in high-quality peer-reviewed</w:t>
            </w:r>
            <w:r w:rsidR="00870F06">
              <w:rPr>
                <w:rFonts w:ascii="Arial" w:hAnsi="Arial" w:cs="Arial"/>
                <w:spacing w:val="2"/>
                <w:sz w:val="22"/>
                <w:szCs w:val="22"/>
              </w:rPr>
              <w:t xml:space="preserve"> academic</w:t>
            </w:r>
            <w:r w:rsidRPr="004D52FB">
              <w:rPr>
                <w:rFonts w:ascii="Arial" w:hAnsi="Arial" w:cs="Arial"/>
                <w:spacing w:val="2"/>
                <w:sz w:val="22"/>
                <w:szCs w:val="22"/>
              </w:rPr>
              <w:t xml:space="preserve"> journals</w:t>
            </w:r>
            <w:r>
              <w:rPr>
                <w:rFonts w:ascii="Arial" w:hAnsi="Arial" w:cs="Arial"/>
                <w:spacing w:val="2"/>
                <w:sz w:val="22"/>
                <w:szCs w:val="22"/>
              </w:rPr>
              <w:t>.</w:t>
            </w:r>
          </w:p>
        </w:tc>
      </w:tr>
      <w:tr w:rsidR="00995B35" w:rsidRPr="00EB5958" w14:paraId="493EFD46" w14:textId="77777777" w:rsidTr="00D079DB">
        <w:tc>
          <w:tcPr>
            <w:tcW w:w="275" w:type="pct"/>
            <w:shd w:val="clear" w:color="auto" w:fill="auto"/>
          </w:tcPr>
          <w:p w14:paraId="322C1847" w14:textId="0187BDAA" w:rsidR="00995B35" w:rsidRPr="00EB5958" w:rsidRDefault="00995B35" w:rsidP="00995B35">
            <w:pPr>
              <w:spacing w:after="240"/>
              <w:rPr>
                <w:rFonts w:ascii="Arial" w:hAnsi="Arial" w:cs="Arial"/>
                <w:b/>
                <w:sz w:val="22"/>
                <w:szCs w:val="22"/>
              </w:rPr>
            </w:pPr>
            <w:r>
              <w:rPr>
                <w:rFonts w:ascii="Arial" w:hAnsi="Arial" w:cs="Arial"/>
                <w:b/>
                <w:sz w:val="22"/>
                <w:szCs w:val="22"/>
              </w:rPr>
              <w:t>6</w:t>
            </w:r>
          </w:p>
        </w:tc>
        <w:tc>
          <w:tcPr>
            <w:tcW w:w="4725" w:type="pct"/>
            <w:shd w:val="clear" w:color="auto" w:fill="auto"/>
          </w:tcPr>
          <w:p w14:paraId="60AC3375" w14:textId="38C50CD8" w:rsidR="00995B35" w:rsidRPr="00EB5958" w:rsidRDefault="0063487A" w:rsidP="00995B35">
            <w:pPr>
              <w:spacing w:after="240"/>
              <w:rPr>
                <w:rFonts w:ascii="Arial" w:hAnsi="Arial" w:cs="Arial"/>
                <w:sz w:val="22"/>
                <w:szCs w:val="22"/>
              </w:rPr>
            </w:pPr>
            <w:r>
              <w:rPr>
                <w:rFonts w:ascii="Arial" w:hAnsi="Arial" w:cs="Arial"/>
                <w:sz w:val="22"/>
                <w:szCs w:val="22"/>
              </w:rPr>
              <w:t>To c</w:t>
            </w:r>
            <w:r w:rsidRPr="00EB5958">
              <w:rPr>
                <w:rFonts w:ascii="Arial" w:hAnsi="Arial" w:cs="Arial"/>
                <w:sz w:val="22"/>
                <w:szCs w:val="22"/>
              </w:rPr>
              <w:t xml:space="preserve">ontinually update knowledge and understanding in </w:t>
            </w:r>
            <w:r w:rsidR="001A4BC3">
              <w:rPr>
                <w:rFonts w:ascii="Arial" w:hAnsi="Arial" w:cs="Arial"/>
                <w:sz w:val="22"/>
                <w:szCs w:val="22"/>
              </w:rPr>
              <w:t xml:space="preserve">the </w:t>
            </w:r>
            <w:r w:rsidRPr="00EB5958">
              <w:rPr>
                <w:rFonts w:ascii="Arial" w:hAnsi="Arial" w:cs="Arial"/>
                <w:sz w:val="22"/>
                <w:szCs w:val="22"/>
              </w:rPr>
              <w:t>field or specialism to inform research activity.</w:t>
            </w:r>
          </w:p>
        </w:tc>
      </w:tr>
      <w:tr w:rsidR="00995B35" w:rsidRPr="00EB5958" w14:paraId="15AA568D" w14:textId="77777777" w:rsidTr="00D079DB">
        <w:tc>
          <w:tcPr>
            <w:tcW w:w="275" w:type="pct"/>
            <w:shd w:val="clear" w:color="auto" w:fill="auto"/>
          </w:tcPr>
          <w:p w14:paraId="3AEEC015" w14:textId="0D23AB7A" w:rsidR="00995B35" w:rsidRPr="00EB5958" w:rsidRDefault="00995B35" w:rsidP="00995B35">
            <w:pPr>
              <w:spacing w:after="240"/>
              <w:rPr>
                <w:rFonts w:ascii="Arial" w:hAnsi="Arial" w:cs="Arial"/>
                <w:b/>
                <w:sz w:val="22"/>
                <w:szCs w:val="22"/>
              </w:rPr>
            </w:pPr>
            <w:r>
              <w:rPr>
                <w:rFonts w:ascii="Arial" w:hAnsi="Arial" w:cs="Arial"/>
                <w:b/>
                <w:sz w:val="22"/>
                <w:szCs w:val="22"/>
              </w:rPr>
              <w:t>7</w:t>
            </w:r>
          </w:p>
        </w:tc>
        <w:tc>
          <w:tcPr>
            <w:tcW w:w="4725" w:type="pct"/>
            <w:shd w:val="clear" w:color="auto" w:fill="auto"/>
          </w:tcPr>
          <w:p w14:paraId="744BA949" w14:textId="6FE43FDE" w:rsidR="00995B35" w:rsidRPr="00EB5958" w:rsidRDefault="0063487A" w:rsidP="00995B35">
            <w:pPr>
              <w:spacing w:after="240"/>
              <w:rPr>
                <w:rFonts w:ascii="Arial" w:hAnsi="Arial" w:cs="Arial"/>
                <w:sz w:val="22"/>
                <w:szCs w:val="22"/>
              </w:rPr>
            </w:pPr>
            <w:r>
              <w:rPr>
                <w:rFonts w:ascii="Arial" w:hAnsi="Arial" w:cs="Arial"/>
                <w:sz w:val="22"/>
                <w:szCs w:val="22"/>
              </w:rPr>
              <w:t xml:space="preserve">To disseminate academic results of the project as appropriate to the discipline by presenting at </w:t>
            </w:r>
            <w:r w:rsidRPr="00E6726B">
              <w:rPr>
                <w:rFonts w:ascii="Arial" w:hAnsi="Arial" w:cs="Arial"/>
                <w:sz w:val="22"/>
                <w:szCs w:val="22"/>
              </w:rPr>
              <w:t>conferences</w:t>
            </w:r>
            <w:r>
              <w:rPr>
                <w:rFonts w:ascii="Arial" w:hAnsi="Arial" w:cs="Arial"/>
                <w:sz w:val="22"/>
                <w:szCs w:val="22"/>
              </w:rPr>
              <w:t xml:space="preserve">, </w:t>
            </w:r>
            <w:r w:rsidRPr="00E6726B">
              <w:rPr>
                <w:rFonts w:ascii="Arial" w:hAnsi="Arial" w:cs="Arial"/>
                <w:sz w:val="22"/>
                <w:szCs w:val="22"/>
              </w:rPr>
              <w:t>workshops</w:t>
            </w:r>
            <w:r>
              <w:rPr>
                <w:rFonts w:ascii="Arial" w:hAnsi="Arial" w:cs="Arial"/>
                <w:sz w:val="22"/>
                <w:szCs w:val="22"/>
              </w:rPr>
              <w:t xml:space="preserve">, and seminars. To assist in the editing of a journal special issue on the project topic. </w:t>
            </w:r>
            <w:r>
              <w:rPr>
                <w:sz w:val="24"/>
                <w:szCs w:val="24"/>
              </w:rPr>
              <w:t xml:space="preserve"> </w:t>
            </w:r>
          </w:p>
        </w:tc>
      </w:tr>
      <w:tr w:rsidR="00995B35" w:rsidRPr="00EB5958" w14:paraId="29C8B63A" w14:textId="77777777" w:rsidTr="00D079DB">
        <w:tc>
          <w:tcPr>
            <w:tcW w:w="275" w:type="pct"/>
            <w:shd w:val="clear" w:color="auto" w:fill="auto"/>
          </w:tcPr>
          <w:p w14:paraId="42C70A9B" w14:textId="4B2267F1" w:rsidR="00995B35" w:rsidRPr="00EB5958" w:rsidRDefault="00995B35" w:rsidP="00995B35">
            <w:pPr>
              <w:spacing w:after="240"/>
              <w:rPr>
                <w:rFonts w:ascii="Arial" w:hAnsi="Arial" w:cs="Arial"/>
                <w:b/>
                <w:sz w:val="22"/>
                <w:szCs w:val="22"/>
              </w:rPr>
            </w:pPr>
            <w:r>
              <w:rPr>
                <w:rFonts w:ascii="Arial" w:hAnsi="Arial" w:cs="Arial"/>
                <w:b/>
                <w:sz w:val="22"/>
                <w:szCs w:val="22"/>
              </w:rPr>
              <w:t>8</w:t>
            </w:r>
          </w:p>
        </w:tc>
        <w:tc>
          <w:tcPr>
            <w:tcW w:w="4725" w:type="pct"/>
            <w:shd w:val="clear" w:color="auto" w:fill="auto"/>
          </w:tcPr>
          <w:p w14:paraId="68EEBCAA" w14:textId="2226BC80" w:rsidR="00995B35" w:rsidRPr="00EB5958" w:rsidRDefault="0063487A" w:rsidP="00995B35">
            <w:pPr>
              <w:spacing w:after="240"/>
              <w:rPr>
                <w:rFonts w:ascii="Arial" w:hAnsi="Arial" w:cs="Arial"/>
                <w:sz w:val="22"/>
                <w:szCs w:val="22"/>
              </w:rPr>
            </w:pPr>
            <w:r>
              <w:rPr>
                <w:rFonts w:ascii="Arial" w:hAnsi="Arial" w:cs="Arial"/>
                <w:sz w:val="22"/>
                <w:szCs w:val="22"/>
              </w:rPr>
              <w:t>To summarise the</w:t>
            </w:r>
            <w:r w:rsidRPr="002E6D27">
              <w:rPr>
                <w:rFonts w:ascii="Arial" w:hAnsi="Arial" w:cs="Arial"/>
                <w:sz w:val="22"/>
                <w:szCs w:val="22"/>
              </w:rPr>
              <w:t xml:space="preserve"> research findings</w:t>
            </w:r>
            <w:r>
              <w:rPr>
                <w:rFonts w:ascii="Arial" w:hAnsi="Arial" w:cs="Arial"/>
                <w:sz w:val="22"/>
                <w:szCs w:val="22"/>
              </w:rPr>
              <w:t xml:space="preserve"> </w:t>
            </w:r>
            <w:r w:rsidRPr="002E6D27">
              <w:rPr>
                <w:rFonts w:ascii="Arial" w:hAnsi="Arial" w:cs="Arial"/>
                <w:sz w:val="22"/>
                <w:szCs w:val="22"/>
              </w:rPr>
              <w:t xml:space="preserve">in a style suitable </w:t>
            </w:r>
            <w:r w:rsidR="00960461">
              <w:rPr>
                <w:rFonts w:ascii="Arial" w:hAnsi="Arial" w:cs="Arial"/>
                <w:sz w:val="22"/>
                <w:szCs w:val="22"/>
              </w:rPr>
              <w:t>to communicate to</w:t>
            </w:r>
            <w:r w:rsidR="005439C2">
              <w:rPr>
                <w:rFonts w:ascii="Arial" w:hAnsi="Arial" w:cs="Arial"/>
                <w:sz w:val="22"/>
                <w:szCs w:val="22"/>
              </w:rPr>
              <w:t xml:space="preserve"> </w:t>
            </w:r>
            <w:r>
              <w:rPr>
                <w:rFonts w:ascii="Arial" w:hAnsi="Arial" w:cs="Arial"/>
                <w:sz w:val="22"/>
                <w:szCs w:val="22"/>
              </w:rPr>
              <w:t xml:space="preserve">policy makers and </w:t>
            </w:r>
            <w:r w:rsidR="005439C2">
              <w:rPr>
                <w:rFonts w:ascii="Arial" w:hAnsi="Arial" w:cs="Arial"/>
                <w:sz w:val="22"/>
                <w:szCs w:val="22"/>
              </w:rPr>
              <w:t xml:space="preserve">the </w:t>
            </w:r>
            <w:r>
              <w:rPr>
                <w:rFonts w:ascii="Arial" w:hAnsi="Arial" w:cs="Arial"/>
                <w:sz w:val="22"/>
                <w:szCs w:val="22"/>
              </w:rPr>
              <w:t>public</w:t>
            </w:r>
            <w:r w:rsidR="005439C2">
              <w:rPr>
                <w:rFonts w:ascii="Arial" w:hAnsi="Arial" w:cs="Arial"/>
                <w:sz w:val="22"/>
                <w:szCs w:val="22"/>
              </w:rPr>
              <w:t xml:space="preserve"> </w:t>
            </w:r>
            <w:r w:rsidR="0016475D">
              <w:rPr>
                <w:rFonts w:ascii="Arial" w:hAnsi="Arial" w:cs="Arial"/>
                <w:sz w:val="22"/>
                <w:szCs w:val="22"/>
              </w:rPr>
              <w:t>through</w:t>
            </w:r>
            <w:r w:rsidR="00960461">
              <w:rPr>
                <w:rFonts w:ascii="Arial" w:hAnsi="Arial" w:cs="Arial"/>
                <w:sz w:val="22"/>
                <w:szCs w:val="22"/>
              </w:rPr>
              <w:t xml:space="preserve"> non-technical </w:t>
            </w:r>
            <w:r>
              <w:rPr>
                <w:rFonts w:ascii="Arial" w:hAnsi="Arial" w:cs="Arial"/>
                <w:sz w:val="22"/>
                <w:szCs w:val="22"/>
              </w:rPr>
              <w:t>policy briefs, blogs</w:t>
            </w:r>
            <w:r w:rsidR="009C7176">
              <w:rPr>
                <w:rFonts w:ascii="Arial" w:hAnsi="Arial" w:cs="Arial"/>
                <w:sz w:val="22"/>
                <w:szCs w:val="22"/>
              </w:rPr>
              <w:t xml:space="preserve">, </w:t>
            </w:r>
            <w:r w:rsidR="001A4BC3">
              <w:rPr>
                <w:rFonts w:ascii="Arial" w:hAnsi="Arial" w:cs="Arial"/>
                <w:sz w:val="22"/>
                <w:szCs w:val="22"/>
              </w:rPr>
              <w:t xml:space="preserve">and </w:t>
            </w:r>
            <w:r w:rsidR="009C7176">
              <w:rPr>
                <w:rFonts w:ascii="Arial" w:hAnsi="Arial" w:cs="Arial"/>
                <w:sz w:val="22"/>
                <w:szCs w:val="22"/>
              </w:rPr>
              <w:t>social media</w:t>
            </w:r>
            <w:r>
              <w:rPr>
                <w:rFonts w:ascii="Arial" w:hAnsi="Arial" w:cs="Arial"/>
                <w:sz w:val="22"/>
                <w:szCs w:val="22"/>
              </w:rPr>
              <w:t>.</w:t>
            </w:r>
          </w:p>
        </w:tc>
      </w:tr>
      <w:tr w:rsidR="0063487A" w:rsidRPr="00EB5958" w14:paraId="7EE97ED2" w14:textId="77777777" w:rsidTr="00D079DB">
        <w:tc>
          <w:tcPr>
            <w:tcW w:w="275" w:type="pct"/>
            <w:shd w:val="clear" w:color="auto" w:fill="auto"/>
          </w:tcPr>
          <w:p w14:paraId="14039B33" w14:textId="0074A749" w:rsidR="0063487A" w:rsidRPr="00EB5958" w:rsidRDefault="0063487A" w:rsidP="0063487A">
            <w:pPr>
              <w:spacing w:after="240"/>
              <w:rPr>
                <w:rFonts w:ascii="Arial" w:hAnsi="Arial" w:cs="Arial"/>
                <w:b/>
                <w:sz w:val="22"/>
                <w:szCs w:val="22"/>
              </w:rPr>
            </w:pPr>
            <w:r>
              <w:rPr>
                <w:rFonts w:ascii="Arial" w:hAnsi="Arial" w:cs="Arial"/>
                <w:b/>
                <w:sz w:val="22"/>
                <w:szCs w:val="22"/>
              </w:rPr>
              <w:t>9</w:t>
            </w:r>
          </w:p>
        </w:tc>
        <w:tc>
          <w:tcPr>
            <w:tcW w:w="4725" w:type="pct"/>
            <w:shd w:val="clear" w:color="auto" w:fill="auto"/>
          </w:tcPr>
          <w:p w14:paraId="6965BBFB" w14:textId="7CAAD7D2" w:rsidR="0063487A" w:rsidRPr="00EB5958" w:rsidRDefault="0063487A" w:rsidP="0063487A">
            <w:pPr>
              <w:spacing w:after="240"/>
              <w:rPr>
                <w:rFonts w:ascii="Arial" w:hAnsi="Arial" w:cs="Arial"/>
                <w:sz w:val="22"/>
                <w:szCs w:val="22"/>
              </w:rPr>
            </w:pPr>
            <w:r>
              <w:rPr>
                <w:rFonts w:ascii="Arial" w:hAnsi="Arial" w:cs="Arial"/>
                <w:spacing w:val="2"/>
                <w:sz w:val="22"/>
                <w:szCs w:val="22"/>
              </w:rPr>
              <w:t>To help organising and to participate in dissemination events for academic and non-academic communities: findings launch conference, international academic workshop, consultation events with stakeholders, presentation to advisory group.</w:t>
            </w:r>
          </w:p>
        </w:tc>
      </w:tr>
      <w:tr w:rsidR="0063487A" w:rsidRPr="00EB5958" w14:paraId="2716297A" w14:textId="77777777" w:rsidTr="00D079DB">
        <w:tc>
          <w:tcPr>
            <w:tcW w:w="275" w:type="pct"/>
            <w:shd w:val="clear" w:color="auto" w:fill="auto"/>
          </w:tcPr>
          <w:p w14:paraId="78E9E49F" w14:textId="399DA0FD" w:rsidR="0063487A" w:rsidRPr="00EB5958" w:rsidRDefault="0063487A" w:rsidP="0063487A">
            <w:pPr>
              <w:spacing w:after="240"/>
              <w:rPr>
                <w:rFonts w:ascii="Arial" w:hAnsi="Arial" w:cs="Arial"/>
                <w:b/>
                <w:sz w:val="22"/>
                <w:szCs w:val="22"/>
              </w:rPr>
            </w:pPr>
            <w:r>
              <w:rPr>
                <w:rFonts w:ascii="Arial" w:hAnsi="Arial" w:cs="Arial"/>
                <w:b/>
                <w:sz w:val="22"/>
                <w:szCs w:val="22"/>
              </w:rPr>
              <w:t>10</w:t>
            </w:r>
          </w:p>
        </w:tc>
        <w:tc>
          <w:tcPr>
            <w:tcW w:w="4725" w:type="pct"/>
            <w:shd w:val="clear" w:color="auto" w:fill="auto"/>
          </w:tcPr>
          <w:p w14:paraId="3FF4A2CB" w14:textId="61FD049F" w:rsidR="0063487A" w:rsidRPr="00EB5958" w:rsidRDefault="0063487A" w:rsidP="0063487A">
            <w:pPr>
              <w:spacing w:after="240"/>
              <w:rPr>
                <w:rFonts w:ascii="Arial" w:hAnsi="Arial" w:cs="Arial"/>
                <w:sz w:val="22"/>
                <w:szCs w:val="22"/>
              </w:rPr>
            </w:pPr>
            <w:r>
              <w:rPr>
                <w:rFonts w:ascii="Arial" w:hAnsi="Arial" w:cs="Arial"/>
                <w:spacing w:val="2"/>
                <w:sz w:val="22"/>
                <w:szCs w:val="22"/>
              </w:rPr>
              <w:t>To engage</w:t>
            </w:r>
            <w:r w:rsidRPr="004D52FB">
              <w:rPr>
                <w:rFonts w:ascii="Arial" w:hAnsi="Arial" w:cs="Arial"/>
                <w:spacing w:val="2"/>
                <w:sz w:val="22"/>
                <w:szCs w:val="22"/>
              </w:rPr>
              <w:t xml:space="preserve"> with key stakeholders</w:t>
            </w:r>
            <w:r>
              <w:rPr>
                <w:rFonts w:ascii="Arial" w:hAnsi="Arial" w:cs="Arial"/>
                <w:spacing w:val="2"/>
                <w:sz w:val="22"/>
                <w:szCs w:val="22"/>
              </w:rPr>
              <w:t xml:space="preserve"> by arranging, preparing, and </w:t>
            </w:r>
            <w:r w:rsidR="002A6224">
              <w:rPr>
                <w:rFonts w:ascii="Arial" w:hAnsi="Arial" w:cs="Arial"/>
                <w:spacing w:val="2"/>
                <w:sz w:val="22"/>
                <w:szCs w:val="22"/>
              </w:rPr>
              <w:t>participating</w:t>
            </w:r>
            <w:r>
              <w:rPr>
                <w:rFonts w:ascii="Arial" w:hAnsi="Arial" w:cs="Arial"/>
                <w:spacing w:val="2"/>
                <w:sz w:val="22"/>
                <w:szCs w:val="22"/>
              </w:rPr>
              <w:t xml:space="preserve"> in face-to-face briefings with policymakers and third sector organisations</w:t>
            </w:r>
            <w:r w:rsidRPr="004D52FB">
              <w:rPr>
                <w:rFonts w:ascii="Arial" w:hAnsi="Arial" w:cs="Arial"/>
                <w:spacing w:val="2"/>
                <w:sz w:val="22"/>
                <w:szCs w:val="22"/>
              </w:rPr>
              <w:t>.</w:t>
            </w:r>
          </w:p>
        </w:tc>
      </w:tr>
      <w:tr w:rsidR="0063487A" w:rsidRPr="00EB5958" w14:paraId="2644644C" w14:textId="77777777" w:rsidTr="00D079DB">
        <w:tc>
          <w:tcPr>
            <w:tcW w:w="275" w:type="pct"/>
            <w:shd w:val="clear" w:color="auto" w:fill="auto"/>
          </w:tcPr>
          <w:p w14:paraId="1841FE19" w14:textId="009A57FF" w:rsidR="0063487A" w:rsidRPr="00EB5958" w:rsidRDefault="0063487A" w:rsidP="0063487A">
            <w:pPr>
              <w:spacing w:after="240"/>
              <w:rPr>
                <w:rFonts w:ascii="Arial" w:hAnsi="Arial" w:cs="Arial"/>
                <w:b/>
                <w:sz w:val="22"/>
                <w:szCs w:val="22"/>
              </w:rPr>
            </w:pPr>
            <w:r>
              <w:rPr>
                <w:rFonts w:ascii="Arial" w:hAnsi="Arial" w:cs="Arial"/>
                <w:b/>
                <w:sz w:val="22"/>
                <w:szCs w:val="22"/>
              </w:rPr>
              <w:t>11</w:t>
            </w:r>
          </w:p>
        </w:tc>
        <w:tc>
          <w:tcPr>
            <w:tcW w:w="4725" w:type="pct"/>
            <w:shd w:val="clear" w:color="auto" w:fill="auto"/>
          </w:tcPr>
          <w:p w14:paraId="36BDB137" w14:textId="734ADF03" w:rsidR="0063487A" w:rsidRPr="00EB5958" w:rsidRDefault="00DC4423" w:rsidP="0063487A">
            <w:pPr>
              <w:spacing w:after="240"/>
              <w:rPr>
                <w:rFonts w:ascii="Arial" w:hAnsi="Arial" w:cs="Arial"/>
                <w:sz w:val="22"/>
                <w:szCs w:val="22"/>
              </w:rPr>
            </w:pPr>
            <w:r>
              <w:rPr>
                <w:rFonts w:ascii="Arial" w:hAnsi="Arial" w:cs="Arial"/>
                <w:sz w:val="22"/>
                <w:szCs w:val="22"/>
              </w:rPr>
              <w:t>To participate in relevant workshops and initiatives of the Centre for Research on Entrepreneurship and Innovation (</w:t>
            </w:r>
            <w:hyperlink r:id="rId10" w:history="1">
              <w:r w:rsidRPr="00DC4423">
                <w:rPr>
                  <w:rStyle w:val="Hyperlink"/>
                  <w:rFonts w:ascii="Arial" w:hAnsi="Arial" w:cs="Arial"/>
                  <w:sz w:val="22"/>
                  <w:szCs w:val="22"/>
                </w:rPr>
                <w:t>CREI</w:t>
              </w:r>
            </w:hyperlink>
            <w:r>
              <w:rPr>
                <w:rFonts w:ascii="Arial" w:hAnsi="Arial" w:cs="Arial"/>
                <w:sz w:val="22"/>
                <w:szCs w:val="22"/>
              </w:rPr>
              <w:t>) and the Institute for Policy Research (</w:t>
            </w:r>
            <w:hyperlink r:id="rId11" w:history="1">
              <w:r w:rsidRPr="00DC4423">
                <w:rPr>
                  <w:rStyle w:val="Hyperlink"/>
                  <w:rFonts w:ascii="Arial" w:hAnsi="Arial" w:cs="Arial"/>
                  <w:sz w:val="22"/>
                  <w:szCs w:val="22"/>
                </w:rPr>
                <w:t>IPR</w:t>
              </w:r>
            </w:hyperlink>
            <w:r>
              <w:rPr>
                <w:rFonts w:ascii="Arial" w:hAnsi="Arial" w:cs="Arial"/>
                <w:sz w:val="22"/>
                <w:szCs w:val="22"/>
              </w:rPr>
              <w:t>).</w:t>
            </w:r>
          </w:p>
        </w:tc>
      </w:tr>
    </w:tbl>
    <w:p w14:paraId="28C87EDE" w14:textId="77777777" w:rsidR="00E052FA" w:rsidRPr="00EB5958" w:rsidRDefault="00E052FA"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100AA" w:rsidRPr="00EB5958" w14:paraId="5E471248" w14:textId="77777777" w:rsidTr="00D079DB">
        <w:tc>
          <w:tcPr>
            <w:tcW w:w="5000" w:type="pct"/>
            <w:shd w:val="clear" w:color="auto" w:fill="F3F3F3"/>
          </w:tcPr>
          <w:p w14:paraId="2EB7DA86" w14:textId="77777777" w:rsidR="006100AA" w:rsidRPr="00EB5958" w:rsidRDefault="006100AA" w:rsidP="001F7384">
            <w:pPr>
              <w:spacing w:after="240"/>
              <w:rPr>
                <w:rFonts w:ascii="Arial" w:hAnsi="Arial" w:cs="Arial"/>
                <w:b/>
                <w:sz w:val="22"/>
                <w:szCs w:val="22"/>
              </w:rPr>
            </w:pPr>
            <w:r w:rsidRPr="00EB5958">
              <w:rPr>
                <w:rFonts w:ascii="Arial" w:hAnsi="Arial" w:cs="Arial"/>
                <w:b/>
                <w:sz w:val="22"/>
                <w:szCs w:val="22"/>
              </w:rPr>
              <w:t xml:space="preserve">Special conditions </w:t>
            </w:r>
          </w:p>
        </w:tc>
      </w:tr>
      <w:tr w:rsidR="006100AA" w:rsidRPr="00EB5958" w14:paraId="32E3A7E3" w14:textId="77777777" w:rsidTr="00D079DB">
        <w:tc>
          <w:tcPr>
            <w:tcW w:w="5000" w:type="pct"/>
            <w:shd w:val="clear" w:color="auto" w:fill="auto"/>
          </w:tcPr>
          <w:p w14:paraId="049713EA" w14:textId="48E42322" w:rsidR="006100AA" w:rsidRPr="00AA423B" w:rsidRDefault="00AA423B" w:rsidP="001F7384">
            <w:pPr>
              <w:spacing w:after="240"/>
              <w:rPr>
                <w:rFonts w:ascii="Arial" w:hAnsi="Arial" w:cs="Arial"/>
                <w:spacing w:val="2"/>
                <w:sz w:val="22"/>
                <w:szCs w:val="22"/>
              </w:rPr>
            </w:pPr>
            <w:r w:rsidRPr="00AA423B">
              <w:rPr>
                <w:rFonts w:ascii="Arial" w:hAnsi="Arial" w:cs="Arial"/>
                <w:spacing w:val="2"/>
                <w:sz w:val="22"/>
                <w:szCs w:val="22"/>
              </w:rPr>
              <w:t xml:space="preserve">Compliance with all relevant Codes of Practice and regulations for the University and relevant discipline, </w:t>
            </w:r>
            <w:r w:rsidRPr="0096017A">
              <w:rPr>
                <w:rFonts w:ascii="Arial" w:hAnsi="Arial" w:cs="Arial"/>
                <w:spacing w:val="2"/>
                <w:sz w:val="22"/>
                <w:szCs w:val="22"/>
              </w:rPr>
              <w:t>and any further requirements of the ESRC.</w:t>
            </w:r>
          </w:p>
        </w:tc>
      </w:tr>
    </w:tbl>
    <w:p w14:paraId="62AC8BED" w14:textId="5D08B2D1" w:rsidR="003A09AD" w:rsidRDefault="003A09AD" w:rsidP="00EB5958">
      <w:pPr>
        <w:rPr>
          <w:rFonts w:ascii="Arial" w:hAnsi="Arial" w:cs="Arial"/>
          <w:sz w:val="22"/>
          <w:szCs w:val="22"/>
        </w:rPr>
      </w:pPr>
    </w:p>
    <w:p w14:paraId="31C0DA30" w14:textId="4E7F2A3F" w:rsidR="001F7384" w:rsidRDefault="001F7384" w:rsidP="00EB5958">
      <w:pPr>
        <w:rPr>
          <w:rFonts w:ascii="Arial" w:hAnsi="Arial" w:cs="Arial"/>
          <w:sz w:val="22"/>
          <w:szCs w:val="22"/>
        </w:rPr>
      </w:pPr>
    </w:p>
    <w:p w14:paraId="7F847F4F" w14:textId="77777777" w:rsidR="001F7384" w:rsidRPr="00EB5958" w:rsidRDefault="001F7384"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09AD" w:rsidRPr="00EB5958" w14:paraId="3B7D6B4A" w14:textId="77777777" w:rsidTr="00D079DB">
        <w:tc>
          <w:tcPr>
            <w:tcW w:w="5000" w:type="pct"/>
            <w:shd w:val="clear" w:color="auto" w:fill="F2F2F2"/>
          </w:tcPr>
          <w:p w14:paraId="1080E27C" w14:textId="77777777" w:rsidR="003A09AD" w:rsidRPr="00EB5958" w:rsidRDefault="003A09AD" w:rsidP="001F7384">
            <w:pPr>
              <w:spacing w:after="240"/>
              <w:rPr>
                <w:rFonts w:ascii="Arial" w:hAnsi="Arial" w:cs="Arial"/>
                <w:b/>
                <w:sz w:val="22"/>
                <w:szCs w:val="22"/>
              </w:rPr>
            </w:pPr>
            <w:r w:rsidRPr="00EB5958">
              <w:rPr>
                <w:rFonts w:ascii="Arial" w:hAnsi="Arial" w:cs="Arial"/>
                <w:b/>
                <w:sz w:val="22"/>
                <w:szCs w:val="22"/>
              </w:rPr>
              <w:t>Career and Professional Development Activities</w:t>
            </w:r>
          </w:p>
        </w:tc>
      </w:tr>
      <w:tr w:rsidR="003A09AD" w:rsidRPr="00EB5958" w14:paraId="4F981645" w14:textId="77777777" w:rsidTr="00D079DB">
        <w:tc>
          <w:tcPr>
            <w:tcW w:w="5000" w:type="pct"/>
          </w:tcPr>
          <w:p w14:paraId="72EB7FF0" w14:textId="26A3A422" w:rsidR="003A09AD" w:rsidRPr="00EB5958" w:rsidRDefault="0083284B" w:rsidP="00AA423B">
            <w:pPr>
              <w:rPr>
                <w:rFonts w:ascii="Arial" w:hAnsi="Arial" w:cs="Arial"/>
                <w:i/>
                <w:sz w:val="22"/>
                <w:szCs w:val="22"/>
              </w:rPr>
            </w:pPr>
            <w:r w:rsidRPr="00EB5958">
              <w:rPr>
                <w:rFonts w:ascii="Arial" w:hAnsi="Arial" w:cs="Arial"/>
                <w:sz w:val="22"/>
                <w:szCs w:val="22"/>
              </w:rPr>
              <w:t>From time to time you may be asked to assist in the facilitation of CPD activities.  This will form part of your substantive role and you will not receive additional payment for these activities.</w:t>
            </w:r>
          </w:p>
        </w:tc>
      </w:tr>
    </w:tbl>
    <w:p w14:paraId="189B271E" w14:textId="77777777" w:rsidR="00A9491E" w:rsidRPr="00EB5958" w:rsidRDefault="00E052FA" w:rsidP="00EB5958">
      <w:pPr>
        <w:rPr>
          <w:rFonts w:ascii="Arial" w:hAnsi="Arial" w:cs="Arial"/>
          <w:sz w:val="22"/>
          <w:szCs w:val="22"/>
        </w:rPr>
      </w:pPr>
      <w:r w:rsidRPr="00EB5958">
        <w:rPr>
          <w:rFonts w:ascii="Arial" w:hAnsi="Arial" w:cs="Arial"/>
          <w:sz w:val="22"/>
          <w:szCs w:val="22"/>
        </w:rPr>
        <w:br w:type="page"/>
      </w:r>
    </w:p>
    <w:p w14:paraId="4011D10B" w14:textId="77777777" w:rsidR="00A9491E" w:rsidRPr="00EB5958" w:rsidRDefault="00A9491E" w:rsidP="00EB5958">
      <w:pPr>
        <w:jc w:val="center"/>
        <w:rPr>
          <w:rFonts w:ascii="Arial" w:hAnsi="Arial" w:cs="Arial"/>
          <w:b/>
          <w:bCs/>
          <w:sz w:val="22"/>
          <w:szCs w:val="22"/>
        </w:rPr>
      </w:pPr>
      <w:r w:rsidRPr="00EB5958">
        <w:rPr>
          <w:rFonts w:ascii="Arial" w:hAnsi="Arial" w:cs="Arial"/>
          <w:b/>
          <w:bCs/>
          <w:sz w:val="22"/>
          <w:szCs w:val="22"/>
        </w:rPr>
        <w:lastRenderedPageBreak/>
        <w:t>Person Specification</w:t>
      </w:r>
    </w:p>
    <w:p w14:paraId="068D73BB" w14:textId="77777777" w:rsidR="00D079DB" w:rsidRPr="00EB5958" w:rsidRDefault="00D079DB" w:rsidP="00EB5958">
      <w:pPr>
        <w:jc w:val="center"/>
        <w:rPr>
          <w:rFonts w:ascii="Arial" w:hAnsi="Arial" w:cs="Arial"/>
          <w:b/>
          <w:bCs/>
          <w:sz w:val="22"/>
          <w:szCs w:val="22"/>
        </w:rPr>
      </w:pPr>
    </w:p>
    <w:tbl>
      <w:tblPr>
        <w:tblW w:w="0" w:type="auto"/>
        <w:tblCellMar>
          <w:left w:w="0" w:type="dxa"/>
          <w:right w:w="0" w:type="dxa"/>
        </w:tblCellMar>
        <w:tblLook w:val="0000" w:firstRow="0" w:lastRow="0" w:firstColumn="0" w:lastColumn="0" w:noHBand="0" w:noVBand="0"/>
      </w:tblPr>
      <w:tblGrid>
        <w:gridCol w:w="6605"/>
        <w:gridCol w:w="16"/>
        <w:gridCol w:w="1183"/>
        <w:gridCol w:w="1207"/>
      </w:tblGrid>
      <w:tr w:rsidR="00C71B8F" w:rsidRPr="00EB5958" w14:paraId="5824893A" w14:textId="77777777" w:rsidTr="00C71B8F">
        <w:tc>
          <w:tcPr>
            <w:tcW w:w="0" w:type="auto"/>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tcPr>
          <w:p w14:paraId="7B9D9383" w14:textId="77777777" w:rsidR="00C71B8F" w:rsidRPr="00EB5958" w:rsidRDefault="00C71B8F" w:rsidP="001F7384">
            <w:pPr>
              <w:spacing w:after="240"/>
              <w:rPr>
                <w:rFonts w:ascii="Arial" w:hAnsi="Arial" w:cs="Arial"/>
                <w:b/>
                <w:sz w:val="22"/>
                <w:szCs w:val="22"/>
              </w:rPr>
            </w:pPr>
            <w:r w:rsidRPr="00EB5958">
              <w:rPr>
                <w:rFonts w:ascii="Arial" w:hAnsi="Arial" w:cs="Arial"/>
                <w:b/>
                <w:sz w:val="22"/>
                <w:szCs w:val="22"/>
              </w:rPr>
              <w:t>Criteria</w:t>
            </w:r>
          </w:p>
        </w:tc>
        <w:tc>
          <w:tcPr>
            <w:tcW w:w="0" w:type="auto"/>
            <w:tcBorders>
              <w:top w:val="single" w:sz="8" w:space="0" w:color="auto"/>
              <w:left w:val="single" w:sz="4" w:space="0" w:color="auto"/>
              <w:bottom w:val="single" w:sz="8" w:space="0" w:color="auto"/>
              <w:right w:val="single" w:sz="4" w:space="0" w:color="auto"/>
            </w:tcBorders>
            <w:shd w:val="clear" w:color="auto" w:fill="F3F3F3"/>
          </w:tcPr>
          <w:p w14:paraId="66E6AAC6" w14:textId="77777777" w:rsidR="00C71B8F" w:rsidRPr="00EB5958" w:rsidRDefault="00C71B8F" w:rsidP="001F7384">
            <w:pPr>
              <w:spacing w:after="240"/>
              <w:jc w:val="center"/>
              <w:rPr>
                <w:rFonts w:ascii="Arial" w:hAnsi="Arial" w:cs="Arial"/>
                <w:b/>
                <w:sz w:val="22"/>
                <w:szCs w:val="22"/>
              </w:rPr>
            </w:pPr>
          </w:p>
        </w:tc>
        <w:tc>
          <w:tcPr>
            <w:tcW w:w="0" w:type="auto"/>
            <w:tcBorders>
              <w:top w:val="single" w:sz="8" w:space="0" w:color="auto"/>
              <w:left w:val="single" w:sz="4" w:space="0" w:color="auto"/>
              <w:bottom w:val="single" w:sz="8" w:space="0" w:color="auto"/>
              <w:right w:val="single" w:sz="8" w:space="0" w:color="auto"/>
            </w:tcBorders>
            <w:shd w:val="clear" w:color="auto" w:fill="F3F3F3"/>
            <w:tcMar>
              <w:top w:w="0" w:type="dxa"/>
              <w:left w:w="108" w:type="dxa"/>
              <w:bottom w:w="0" w:type="dxa"/>
              <w:right w:w="108" w:type="dxa"/>
            </w:tcMar>
          </w:tcPr>
          <w:p w14:paraId="67310CD6" w14:textId="2224553C" w:rsidR="00C71B8F" w:rsidRPr="00EB5958" w:rsidRDefault="00C71B8F" w:rsidP="001F7384">
            <w:pPr>
              <w:spacing w:after="240"/>
              <w:jc w:val="center"/>
              <w:rPr>
                <w:rFonts w:ascii="Arial" w:hAnsi="Arial" w:cs="Arial"/>
                <w:b/>
                <w:sz w:val="22"/>
                <w:szCs w:val="22"/>
              </w:rPr>
            </w:pPr>
            <w:r w:rsidRPr="00EB5958">
              <w:rPr>
                <w:rFonts w:ascii="Arial" w:hAnsi="Arial" w:cs="Arial"/>
                <w:b/>
                <w:sz w:val="22"/>
                <w:szCs w:val="22"/>
              </w:rPr>
              <w:t>Essential</w:t>
            </w:r>
          </w:p>
        </w:tc>
        <w:tc>
          <w:tcPr>
            <w:tcW w:w="0" w:type="auto"/>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5FC65E82" w14:textId="77777777" w:rsidR="00C71B8F" w:rsidRPr="00EB5958" w:rsidRDefault="00C71B8F" w:rsidP="001F7384">
            <w:pPr>
              <w:spacing w:after="240"/>
              <w:jc w:val="center"/>
              <w:rPr>
                <w:rFonts w:ascii="Arial" w:hAnsi="Arial" w:cs="Arial"/>
                <w:b/>
                <w:sz w:val="22"/>
                <w:szCs w:val="22"/>
              </w:rPr>
            </w:pPr>
            <w:r w:rsidRPr="00EB5958">
              <w:rPr>
                <w:rFonts w:ascii="Arial" w:hAnsi="Arial" w:cs="Arial"/>
                <w:b/>
                <w:sz w:val="22"/>
                <w:szCs w:val="22"/>
              </w:rPr>
              <w:t>Desirable</w:t>
            </w:r>
          </w:p>
        </w:tc>
      </w:tr>
      <w:tr w:rsidR="00C71B8F" w:rsidRPr="00EB5958" w14:paraId="795129E7" w14:textId="77777777" w:rsidTr="00C71B8F">
        <w:tc>
          <w:tcPr>
            <w:tcW w:w="0" w:type="auto"/>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tcPr>
          <w:p w14:paraId="2B8FC510" w14:textId="77777777" w:rsidR="00C71B8F" w:rsidRPr="00EB5958" w:rsidRDefault="00C71B8F" w:rsidP="001F7384">
            <w:pPr>
              <w:spacing w:after="240"/>
              <w:rPr>
                <w:rFonts w:ascii="Arial" w:hAnsi="Arial" w:cs="Arial"/>
                <w:b/>
                <w:sz w:val="22"/>
                <w:szCs w:val="22"/>
              </w:rPr>
            </w:pPr>
            <w:r w:rsidRPr="00EB5958">
              <w:rPr>
                <w:rFonts w:ascii="Arial" w:hAnsi="Arial" w:cs="Arial"/>
                <w:b/>
                <w:sz w:val="22"/>
                <w:szCs w:val="22"/>
              </w:rPr>
              <w:t>Qualifications</w:t>
            </w:r>
          </w:p>
        </w:tc>
        <w:tc>
          <w:tcPr>
            <w:tcW w:w="0" w:type="auto"/>
            <w:tcBorders>
              <w:top w:val="single" w:sz="8" w:space="0" w:color="auto"/>
              <w:left w:val="single" w:sz="4" w:space="0" w:color="auto"/>
              <w:bottom w:val="single" w:sz="8" w:space="0" w:color="auto"/>
              <w:right w:val="single" w:sz="4" w:space="0" w:color="auto"/>
            </w:tcBorders>
            <w:shd w:val="clear" w:color="auto" w:fill="F2F2F2"/>
          </w:tcPr>
          <w:p w14:paraId="37065615" w14:textId="77777777" w:rsidR="00C71B8F" w:rsidRPr="00EB5958" w:rsidRDefault="00C71B8F" w:rsidP="001F7384">
            <w:pPr>
              <w:spacing w:after="240"/>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bottom"/>
          </w:tcPr>
          <w:p w14:paraId="4587BA19" w14:textId="3A324ED0" w:rsidR="00C71B8F" w:rsidRPr="00EB5958" w:rsidRDefault="00C71B8F" w:rsidP="001F7384">
            <w:pPr>
              <w:spacing w:after="240"/>
              <w:rPr>
                <w:rFonts w:ascii="Arial" w:hAnsi="Arial" w:cs="Arial"/>
                <w:sz w:val="22"/>
                <w:szCs w:val="22"/>
              </w:rPr>
            </w:pP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tcPr>
          <w:p w14:paraId="02FB2F45" w14:textId="77777777" w:rsidR="00C71B8F" w:rsidRPr="00EB5958" w:rsidRDefault="00C71B8F" w:rsidP="001F7384">
            <w:pPr>
              <w:spacing w:after="240"/>
              <w:rPr>
                <w:rFonts w:ascii="Arial" w:hAnsi="Arial" w:cs="Arial"/>
                <w:sz w:val="22"/>
                <w:szCs w:val="22"/>
              </w:rPr>
            </w:pPr>
          </w:p>
        </w:tc>
      </w:tr>
      <w:tr w:rsidR="00C71B8F" w:rsidRPr="00EB5958" w14:paraId="516C267F"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179D5" w14:textId="55D3A0CF" w:rsidR="00C71B8F" w:rsidRPr="00EB5958" w:rsidRDefault="00C71B8F" w:rsidP="001F7384">
            <w:pPr>
              <w:spacing w:after="240"/>
              <w:rPr>
                <w:rFonts w:ascii="Arial" w:hAnsi="Arial" w:cs="Arial"/>
                <w:sz w:val="22"/>
                <w:szCs w:val="22"/>
              </w:rPr>
            </w:pPr>
            <w:r w:rsidRPr="00EB5958">
              <w:rPr>
                <w:rFonts w:ascii="Arial" w:hAnsi="Arial" w:cs="Arial"/>
                <w:sz w:val="22"/>
                <w:szCs w:val="22"/>
              </w:rPr>
              <w:t xml:space="preserve">A PhD degree </w:t>
            </w:r>
            <w:r w:rsidR="007A2360">
              <w:rPr>
                <w:rFonts w:ascii="Arial" w:hAnsi="Arial" w:cs="Arial"/>
                <w:sz w:val="22"/>
                <w:szCs w:val="22"/>
              </w:rPr>
              <w:t xml:space="preserve">(completed or near completion) </w:t>
            </w:r>
            <w:r w:rsidRPr="00EB5958">
              <w:rPr>
                <w:rFonts w:ascii="Arial" w:hAnsi="Arial" w:cs="Arial"/>
                <w:sz w:val="22"/>
                <w:szCs w:val="22"/>
              </w:rPr>
              <w:t xml:space="preserve">in </w:t>
            </w:r>
            <w:r>
              <w:rPr>
                <w:rFonts w:ascii="Arial" w:hAnsi="Arial" w:cs="Arial"/>
                <w:sz w:val="22"/>
                <w:szCs w:val="22"/>
              </w:rPr>
              <w:t xml:space="preserve">subject area of direct relevance to the project </w:t>
            </w:r>
          </w:p>
        </w:tc>
        <w:tc>
          <w:tcPr>
            <w:tcW w:w="0" w:type="auto"/>
            <w:tcBorders>
              <w:top w:val="single" w:sz="8" w:space="0" w:color="auto"/>
              <w:left w:val="single" w:sz="4" w:space="0" w:color="auto"/>
              <w:bottom w:val="single" w:sz="8" w:space="0" w:color="auto"/>
              <w:right w:val="single" w:sz="4" w:space="0" w:color="auto"/>
            </w:tcBorders>
          </w:tcPr>
          <w:p w14:paraId="5A9EFD82"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E6BB4F9" w14:textId="09213947"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50A9112" w14:textId="1B414F40" w:rsidR="00C71B8F" w:rsidRPr="00EB5958" w:rsidRDefault="00C71B8F" w:rsidP="001F7384">
            <w:pPr>
              <w:spacing w:after="240"/>
              <w:jc w:val="center"/>
              <w:rPr>
                <w:rFonts w:ascii="Arial" w:hAnsi="Arial" w:cs="Arial"/>
                <w:sz w:val="22"/>
                <w:szCs w:val="22"/>
              </w:rPr>
            </w:pPr>
          </w:p>
        </w:tc>
      </w:tr>
      <w:tr w:rsidR="00C71B8F" w:rsidRPr="00EB5958" w14:paraId="1E5537B5" w14:textId="77777777" w:rsidTr="00C71B8F">
        <w:tc>
          <w:tcPr>
            <w:tcW w:w="0" w:type="auto"/>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EA6AD50" w14:textId="69216C25" w:rsidR="00C71B8F" w:rsidRPr="00EB5958" w:rsidRDefault="00C71B8F" w:rsidP="001F7384">
            <w:pPr>
              <w:spacing w:after="240"/>
              <w:rPr>
                <w:rFonts w:ascii="Arial" w:hAnsi="Arial" w:cs="Arial"/>
                <w:sz w:val="22"/>
                <w:szCs w:val="22"/>
              </w:rPr>
            </w:pPr>
            <w:r w:rsidRPr="00EB5958">
              <w:rPr>
                <w:rFonts w:ascii="Arial" w:hAnsi="Arial" w:cs="Arial"/>
                <w:b/>
                <w:sz w:val="22"/>
                <w:szCs w:val="22"/>
              </w:rPr>
              <w:t>Experience/Knowledge</w:t>
            </w:r>
          </w:p>
        </w:tc>
        <w:tc>
          <w:tcPr>
            <w:tcW w:w="0" w:type="auto"/>
            <w:tcBorders>
              <w:top w:val="single" w:sz="8" w:space="0" w:color="auto"/>
              <w:left w:val="single" w:sz="4" w:space="0" w:color="auto"/>
              <w:bottom w:val="single" w:sz="8" w:space="0" w:color="auto"/>
              <w:right w:val="single" w:sz="4" w:space="0" w:color="auto"/>
            </w:tcBorders>
            <w:shd w:val="clear" w:color="auto" w:fill="F2F2F2"/>
          </w:tcPr>
          <w:p w14:paraId="0D0FA398"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tcPr>
          <w:p w14:paraId="1B53B9DF" w14:textId="20703E38"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60E5163" w14:textId="423EB2AA" w:rsidR="00C71B8F" w:rsidRPr="00EB5958" w:rsidRDefault="00C71B8F" w:rsidP="001F7384">
            <w:pPr>
              <w:spacing w:after="240"/>
              <w:jc w:val="center"/>
              <w:rPr>
                <w:rFonts w:ascii="Arial" w:hAnsi="Arial" w:cs="Arial"/>
                <w:sz w:val="22"/>
                <w:szCs w:val="22"/>
              </w:rPr>
            </w:pPr>
          </w:p>
        </w:tc>
      </w:tr>
      <w:tr w:rsidR="00C71B8F" w:rsidRPr="00EB5958" w14:paraId="13112CE8"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DB080" w14:textId="429B4D0A" w:rsidR="00C71B8F" w:rsidRPr="00EB5958" w:rsidRDefault="00C71B8F" w:rsidP="001F7384">
            <w:pPr>
              <w:spacing w:after="240"/>
              <w:rPr>
                <w:rFonts w:ascii="Arial" w:hAnsi="Arial" w:cs="Arial"/>
                <w:sz w:val="22"/>
                <w:szCs w:val="22"/>
              </w:rPr>
            </w:pPr>
            <w:r>
              <w:rPr>
                <w:rFonts w:ascii="Arial" w:hAnsi="Arial" w:cs="Arial"/>
                <w:sz w:val="22"/>
                <w:szCs w:val="22"/>
              </w:rPr>
              <w:t>Post</w:t>
            </w:r>
            <w:r w:rsidRPr="00EB5958">
              <w:rPr>
                <w:rFonts w:ascii="Arial" w:hAnsi="Arial" w:cs="Arial"/>
                <w:sz w:val="22"/>
                <w:szCs w:val="22"/>
              </w:rPr>
              <w:t>doctoral experience</w:t>
            </w:r>
          </w:p>
        </w:tc>
        <w:tc>
          <w:tcPr>
            <w:tcW w:w="0" w:type="auto"/>
            <w:tcBorders>
              <w:top w:val="single" w:sz="8" w:space="0" w:color="auto"/>
              <w:left w:val="single" w:sz="4" w:space="0" w:color="auto"/>
              <w:bottom w:val="single" w:sz="8" w:space="0" w:color="auto"/>
              <w:right w:val="single" w:sz="4" w:space="0" w:color="auto"/>
            </w:tcBorders>
          </w:tcPr>
          <w:p w14:paraId="23775A57"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138FA96" w14:textId="2C03A901"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1F22F67" w14:textId="5AE7511F"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r>
      <w:tr w:rsidR="00C71B8F" w:rsidRPr="00EB5958" w14:paraId="29CB7D61"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47363" w14:textId="22DD0963" w:rsidR="00C71B8F" w:rsidRPr="00EB5958" w:rsidRDefault="00C71B8F" w:rsidP="001F7384">
            <w:pPr>
              <w:spacing w:after="240"/>
              <w:rPr>
                <w:rFonts w:ascii="Arial" w:hAnsi="Arial" w:cs="Arial"/>
                <w:sz w:val="22"/>
                <w:szCs w:val="22"/>
              </w:rPr>
            </w:pPr>
            <w:r w:rsidRPr="00E63A35">
              <w:rPr>
                <w:rFonts w:ascii="Arial" w:hAnsi="Arial" w:cs="Arial"/>
                <w:sz w:val="22"/>
                <w:szCs w:val="22"/>
              </w:rPr>
              <w:t xml:space="preserve">Demonstrated </w:t>
            </w:r>
            <w:r>
              <w:rPr>
                <w:rFonts w:ascii="Arial" w:hAnsi="Arial" w:cs="Arial"/>
                <w:sz w:val="22"/>
                <w:szCs w:val="22"/>
              </w:rPr>
              <w:t>sig</w:t>
            </w:r>
            <w:r w:rsidRPr="00EB5958">
              <w:rPr>
                <w:rFonts w:ascii="Arial" w:hAnsi="Arial" w:cs="Arial"/>
                <w:sz w:val="22"/>
                <w:szCs w:val="22"/>
              </w:rPr>
              <w:t>nificant depth and breadth of specialist knowledge of subject matter</w:t>
            </w:r>
            <w:r w:rsidR="001A4BC3">
              <w:rPr>
                <w:rFonts w:ascii="Arial" w:hAnsi="Arial" w:cs="Arial"/>
                <w:sz w:val="22"/>
                <w:szCs w:val="22"/>
              </w:rPr>
              <w:t xml:space="preserve"> </w:t>
            </w:r>
            <w:r w:rsidRPr="00EB5958">
              <w:rPr>
                <w:rFonts w:ascii="Arial" w:hAnsi="Arial" w:cs="Arial"/>
                <w:sz w:val="22"/>
                <w:szCs w:val="22"/>
              </w:rPr>
              <w:t xml:space="preserve">to contribute to the </w:t>
            </w:r>
            <w:r>
              <w:rPr>
                <w:rFonts w:ascii="Arial" w:hAnsi="Arial" w:cs="Arial"/>
                <w:sz w:val="22"/>
                <w:szCs w:val="22"/>
              </w:rPr>
              <w:t>research programme</w:t>
            </w:r>
          </w:p>
        </w:tc>
        <w:tc>
          <w:tcPr>
            <w:tcW w:w="0" w:type="auto"/>
            <w:tcBorders>
              <w:top w:val="single" w:sz="8" w:space="0" w:color="auto"/>
              <w:left w:val="single" w:sz="4" w:space="0" w:color="auto"/>
              <w:bottom w:val="single" w:sz="8" w:space="0" w:color="auto"/>
              <w:right w:val="single" w:sz="4" w:space="0" w:color="auto"/>
            </w:tcBorders>
          </w:tcPr>
          <w:p w14:paraId="64346C8E"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0FB4BCD" w14:textId="34D18051"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98BE" w14:textId="55B10DB6" w:rsidR="00C71B8F" w:rsidRPr="00EB5958" w:rsidRDefault="00C71B8F" w:rsidP="001F7384">
            <w:pPr>
              <w:spacing w:after="240"/>
              <w:jc w:val="center"/>
              <w:rPr>
                <w:rFonts w:ascii="Arial" w:hAnsi="Arial" w:cs="Arial"/>
                <w:sz w:val="22"/>
                <w:szCs w:val="22"/>
              </w:rPr>
            </w:pPr>
          </w:p>
        </w:tc>
      </w:tr>
      <w:tr w:rsidR="00C71B8F" w:rsidRPr="00EB5958" w14:paraId="7609D877"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B4B2" w14:textId="32F5EED0" w:rsidR="00C71B8F" w:rsidRPr="00EB5958" w:rsidRDefault="00C71B8F" w:rsidP="001F7384">
            <w:pPr>
              <w:spacing w:after="240"/>
              <w:rPr>
                <w:rFonts w:ascii="Arial" w:hAnsi="Arial" w:cs="Arial"/>
                <w:sz w:val="22"/>
                <w:szCs w:val="22"/>
              </w:rPr>
            </w:pPr>
            <w:r w:rsidRPr="00E63A35">
              <w:rPr>
                <w:rFonts w:ascii="Arial" w:hAnsi="Arial" w:cs="Arial"/>
                <w:sz w:val="22"/>
                <w:szCs w:val="22"/>
              </w:rPr>
              <w:t xml:space="preserve">Demonstrated </w:t>
            </w:r>
            <w:r>
              <w:rPr>
                <w:rFonts w:ascii="Arial" w:hAnsi="Arial" w:cs="Arial"/>
                <w:sz w:val="22"/>
                <w:szCs w:val="22"/>
              </w:rPr>
              <w:t>a</w:t>
            </w:r>
            <w:r w:rsidRPr="00EB5958">
              <w:rPr>
                <w:rFonts w:ascii="Arial" w:hAnsi="Arial" w:cs="Arial"/>
                <w:sz w:val="22"/>
                <w:szCs w:val="22"/>
              </w:rPr>
              <w:t>wareness of latest developments in the field of research and in research design</w:t>
            </w:r>
          </w:p>
        </w:tc>
        <w:tc>
          <w:tcPr>
            <w:tcW w:w="0" w:type="auto"/>
            <w:tcBorders>
              <w:top w:val="single" w:sz="8" w:space="0" w:color="auto"/>
              <w:left w:val="single" w:sz="4" w:space="0" w:color="auto"/>
              <w:bottom w:val="single" w:sz="8" w:space="0" w:color="auto"/>
              <w:right w:val="single" w:sz="4" w:space="0" w:color="auto"/>
            </w:tcBorders>
          </w:tcPr>
          <w:p w14:paraId="7DEBDDA5"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0421549" w14:textId="4A356837"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2377ED8" w14:textId="77777777" w:rsidR="00C71B8F" w:rsidRPr="00EB5958" w:rsidRDefault="00C71B8F" w:rsidP="001F7384">
            <w:pPr>
              <w:spacing w:after="240"/>
              <w:jc w:val="center"/>
              <w:rPr>
                <w:rFonts w:ascii="Arial" w:hAnsi="Arial" w:cs="Arial"/>
                <w:sz w:val="22"/>
                <w:szCs w:val="22"/>
              </w:rPr>
            </w:pPr>
          </w:p>
        </w:tc>
      </w:tr>
      <w:tr w:rsidR="00C71B8F" w:rsidRPr="00EB5958" w14:paraId="382F269D"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24FAE" w14:textId="72059F00" w:rsidR="00C71B8F" w:rsidRPr="00EB5958" w:rsidRDefault="00C71B8F" w:rsidP="001F7384">
            <w:pPr>
              <w:spacing w:after="240"/>
              <w:rPr>
                <w:rFonts w:ascii="Arial" w:hAnsi="Arial" w:cs="Arial"/>
                <w:sz w:val="22"/>
                <w:szCs w:val="22"/>
              </w:rPr>
            </w:pPr>
            <w:r w:rsidRPr="00EB5958">
              <w:rPr>
                <w:rFonts w:ascii="Arial" w:hAnsi="Arial" w:cs="Arial"/>
                <w:sz w:val="22"/>
                <w:szCs w:val="22"/>
              </w:rPr>
              <w:t>Demonstrate</w:t>
            </w:r>
            <w:r>
              <w:rPr>
                <w:rFonts w:ascii="Arial" w:hAnsi="Arial" w:cs="Arial"/>
                <w:sz w:val="22"/>
                <w:szCs w:val="22"/>
              </w:rPr>
              <w:t>d</w:t>
            </w:r>
            <w:r w:rsidRPr="00EB5958">
              <w:rPr>
                <w:rFonts w:ascii="Arial" w:hAnsi="Arial" w:cs="Arial"/>
                <w:sz w:val="22"/>
                <w:szCs w:val="22"/>
              </w:rPr>
              <w:t xml:space="preserve"> potential to publish in high quality, peer reviewed journals</w:t>
            </w:r>
          </w:p>
        </w:tc>
        <w:tc>
          <w:tcPr>
            <w:tcW w:w="0" w:type="auto"/>
            <w:tcBorders>
              <w:top w:val="single" w:sz="8" w:space="0" w:color="auto"/>
              <w:left w:val="single" w:sz="4" w:space="0" w:color="auto"/>
              <w:bottom w:val="single" w:sz="8" w:space="0" w:color="auto"/>
              <w:right w:val="single" w:sz="4" w:space="0" w:color="auto"/>
            </w:tcBorders>
          </w:tcPr>
          <w:p w14:paraId="71F95400"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377A931" w14:textId="5CA2F0B6"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0A294B1" w14:textId="77777777" w:rsidR="00C71B8F" w:rsidRPr="00EB5958" w:rsidRDefault="00C71B8F" w:rsidP="001F7384">
            <w:pPr>
              <w:spacing w:after="240"/>
              <w:jc w:val="center"/>
              <w:rPr>
                <w:rFonts w:ascii="Arial" w:hAnsi="Arial" w:cs="Arial"/>
                <w:sz w:val="22"/>
                <w:szCs w:val="22"/>
              </w:rPr>
            </w:pPr>
          </w:p>
        </w:tc>
      </w:tr>
      <w:tr w:rsidR="00300CAF" w:rsidRPr="00EB5958" w14:paraId="391E01C3" w14:textId="77777777" w:rsidTr="00730B0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630FF" w14:textId="0A96EC62" w:rsidR="00300CAF" w:rsidRPr="0085427F" w:rsidRDefault="00300CAF" w:rsidP="00730B0F">
            <w:pPr>
              <w:spacing w:after="240"/>
              <w:rPr>
                <w:rFonts w:ascii="Arial" w:hAnsi="Arial" w:cs="Arial"/>
                <w:sz w:val="22"/>
                <w:szCs w:val="22"/>
              </w:rPr>
            </w:pPr>
            <w:r>
              <w:rPr>
                <w:rFonts w:ascii="Arial" w:hAnsi="Arial" w:cs="Arial"/>
                <w:sz w:val="22"/>
                <w:szCs w:val="22"/>
              </w:rPr>
              <w:t>Experience</w:t>
            </w:r>
            <w:r w:rsidRPr="0085427F">
              <w:rPr>
                <w:rFonts w:ascii="Arial" w:hAnsi="Arial" w:cs="Arial"/>
                <w:sz w:val="22"/>
                <w:szCs w:val="22"/>
              </w:rPr>
              <w:t xml:space="preserve"> </w:t>
            </w:r>
            <w:r>
              <w:rPr>
                <w:rFonts w:ascii="Arial" w:hAnsi="Arial" w:cs="Arial"/>
                <w:sz w:val="22"/>
                <w:szCs w:val="22"/>
              </w:rPr>
              <w:t>with</w:t>
            </w:r>
            <w:r w:rsidRPr="0085427F">
              <w:rPr>
                <w:rFonts w:ascii="Arial" w:hAnsi="Arial" w:cs="Arial"/>
                <w:sz w:val="22"/>
                <w:szCs w:val="22"/>
              </w:rPr>
              <w:t xml:space="preserve"> </w:t>
            </w:r>
            <w:r>
              <w:rPr>
                <w:rFonts w:ascii="Arial" w:hAnsi="Arial" w:cs="Arial"/>
                <w:sz w:val="22"/>
                <w:szCs w:val="22"/>
              </w:rPr>
              <w:t xml:space="preserve">the </w:t>
            </w:r>
            <w:r w:rsidRPr="0085427F">
              <w:rPr>
                <w:rFonts w:ascii="Arial" w:hAnsi="Arial" w:cs="Arial"/>
                <w:sz w:val="22"/>
                <w:szCs w:val="22"/>
              </w:rPr>
              <w:t xml:space="preserve">management </w:t>
            </w:r>
            <w:r>
              <w:rPr>
                <w:rFonts w:ascii="Arial" w:hAnsi="Arial" w:cs="Arial"/>
                <w:sz w:val="22"/>
                <w:szCs w:val="22"/>
              </w:rPr>
              <w:t xml:space="preserve">and statistical analysis </w:t>
            </w:r>
            <w:r w:rsidRPr="0085427F">
              <w:rPr>
                <w:rFonts w:ascii="Arial" w:hAnsi="Arial" w:cs="Arial"/>
                <w:sz w:val="22"/>
                <w:szCs w:val="22"/>
              </w:rPr>
              <w:t>of large datasets</w:t>
            </w:r>
          </w:p>
        </w:tc>
        <w:tc>
          <w:tcPr>
            <w:tcW w:w="0" w:type="auto"/>
            <w:tcBorders>
              <w:top w:val="single" w:sz="8" w:space="0" w:color="auto"/>
              <w:left w:val="single" w:sz="4" w:space="0" w:color="auto"/>
              <w:bottom w:val="single" w:sz="8" w:space="0" w:color="auto"/>
              <w:right w:val="single" w:sz="4" w:space="0" w:color="auto"/>
            </w:tcBorders>
          </w:tcPr>
          <w:p w14:paraId="07826A3A" w14:textId="77777777" w:rsidR="00300CAF" w:rsidRPr="00EB5958" w:rsidRDefault="00300CAF" w:rsidP="00730B0F">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131E067" w14:textId="77777777" w:rsidR="00300CAF" w:rsidRPr="00EB5958" w:rsidRDefault="00300CAF" w:rsidP="00730B0F">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17AA522" w14:textId="77777777" w:rsidR="00300CAF" w:rsidRPr="00EB5958" w:rsidRDefault="00300CAF" w:rsidP="00730B0F">
            <w:pPr>
              <w:spacing w:after="240"/>
              <w:jc w:val="center"/>
              <w:rPr>
                <w:rFonts w:ascii="Arial" w:hAnsi="Arial" w:cs="Arial"/>
                <w:sz w:val="22"/>
                <w:szCs w:val="22"/>
              </w:rPr>
            </w:pPr>
          </w:p>
        </w:tc>
      </w:tr>
      <w:tr w:rsidR="00C71B8F" w:rsidRPr="00EB5958" w14:paraId="14C51B89" w14:textId="77777777" w:rsidTr="004B59E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70265" w14:textId="1FED1832" w:rsidR="00C71B8F" w:rsidRDefault="00C71B8F" w:rsidP="004B59E9">
            <w:pPr>
              <w:spacing w:after="240"/>
              <w:rPr>
                <w:rFonts w:ascii="Arial" w:hAnsi="Arial" w:cs="Arial"/>
                <w:sz w:val="22"/>
                <w:szCs w:val="22"/>
              </w:rPr>
            </w:pPr>
            <w:r>
              <w:rPr>
                <w:rFonts w:ascii="Arial" w:hAnsi="Arial" w:cs="Arial"/>
                <w:sz w:val="22"/>
                <w:szCs w:val="22"/>
              </w:rPr>
              <w:t xml:space="preserve">Experience in </w:t>
            </w:r>
            <w:r w:rsidR="003A0837">
              <w:rPr>
                <w:rFonts w:ascii="Arial" w:hAnsi="Arial" w:cs="Arial"/>
                <w:sz w:val="22"/>
                <w:szCs w:val="22"/>
              </w:rPr>
              <w:t>performing</w:t>
            </w:r>
            <w:r w:rsidR="00300CAF">
              <w:rPr>
                <w:rFonts w:ascii="Arial" w:hAnsi="Arial" w:cs="Arial"/>
                <w:sz w:val="22"/>
                <w:szCs w:val="22"/>
              </w:rPr>
              <w:t xml:space="preserve"> </w:t>
            </w:r>
            <w:r w:rsidRPr="00362554">
              <w:rPr>
                <w:rFonts w:ascii="Arial" w:hAnsi="Arial" w:cs="Arial"/>
                <w:sz w:val="22"/>
                <w:szCs w:val="22"/>
              </w:rPr>
              <w:t xml:space="preserve">econometric analysis </w:t>
            </w:r>
            <w:r w:rsidR="00300CAF">
              <w:rPr>
                <w:rFonts w:ascii="Arial" w:hAnsi="Arial" w:cs="Arial"/>
                <w:sz w:val="22"/>
                <w:szCs w:val="22"/>
              </w:rPr>
              <w:t>of longitudinal and/or</w:t>
            </w:r>
            <w:r>
              <w:rPr>
                <w:rFonts w:ascii="Arial" w:hAnsi="Arial" w:cs="Arial"/>
                <w:sz w:val="22"/>
                <w:szCs w:val="22"/>
              </w:rPr>
              <w:t xml:space="preserve"> cohort </w:t>
            </w:r>
            <w:r w:rsidRPr="00362554">
              <w:rPr>
                <w:rFonts w:ascii="Arial" w:hAnsi="Arial" w:cs="Arial"/>
                <w:sz w:val="22"/>
                <w:szCs w:val="22"/>
              </w:rPr>
              <w:t>data</w:t>
            </w:r>
            <w:r>
              <w:rPr>
                <w:rFonts w:ascii="Arial" w:hAnsi="Arial" w:cs="Arial"/>
                <w:sz w:val="22"/>
                <w:szCs w:val="22"/>
              </w:rPr>
              <w:t>sets</w:t>
            </w:r>
          </w:p>
        </w:tc>
        <w:tc>
          <w:tcPr>
            <w:tcW w:w="0" w:type="auto"/>
            <w:tcBorders>
              <w:top w:val="single" w:sz="8" w:space="0" w:color="auto"/>
              <w:left w:val="single" w:sz="4" w:space="0" w:color="auto"/>
              <w:bottom w:val="single" w:sz="8" w:space="0" w:color="auto"/>
              <w:right w:val="single" w:sz="4" w:space="0" w:color="auto"/>
            </w:tcBorders>
          </w:tcPr>
          <w:p w14:paraId="5483DBFE" w14:textId="77777777" w:rsidR="00C71B8F" w:rsidRPr="00EB5958" w:rsidRDefault="00C71B8F" w:rsidP="004B59E9">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19B907D" w14:textId="77777777" w:rsidR="00C71B8F" w:rsidRPr="00EB5958" w:rsidRDefault="00C71B8F" w:rsidP="004B59E9">
            <w:pPr>
              <w:spacing w:after="240"/>
              <w:jc w:val="center"/>
              <w:rPr>
                <w:rFonts w:ascii="Arial" w:hAnsi="Arial" w:cs="Arial"/>
                <w:sz w:val="22"/>
                <w:szCs w:val="22"/>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802F6DC" w14:textId="77777777" w:rsidR="00C71B8F" w:rsidRPr="00EB5958" w:rsidRDefault="00C71B8F" w:rsidP="004B59E9">
            <w:pPr>
              <w:spacing w:after="240"/>
              <w:jc w:val="center"/>
              <w:rPr>
                <w:rFonts w:ascii="Arial" w:hAnsi="Arial" w:cs="Arial"/>
                <w:sz w:val="22"/>
                <w:szCs w:val="22"/>
              </w:rPr>
            </w:pPr>
            <w:r w:rsidRPr="00EB5958">
              <w:rPr>
                <w:rFonts w:ascii="Arial" w:hAnsi="Arial" w:cs="Arial"/>
                <w:sz w:val="22"/>
                <w:szCs w:val="22"/>
              </w:rPr>
              <w:t>√</w:t>
            </w:r>
          </w:p>
        </w:tc>
      </w:tr>
      <w:tr w:rsidR="00C71B8F" w:rsidRPr="00EB5958" w14:paraId="6766D186" w14:textId="77777777" w:rsidTr="00C71B8F">
        <w:tc>
          <w:tcPr>
            <w:tcW w:w="0" w:type="auto"/>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712284FF" w14:textId="5AFE980F" w:rsidR="00C71B8F" w:rsidRDefault="00C71B8F" w:rsidP="001F7384">
            <w:pPr>
              <w:spacing w:after="240"/>
              <w:rPr>
                <w:rFonts w:ascii="Arial" w:hAnsi="Arial" w:cs="Arial"/>
                <w:sz w:val="22"/>
                <w:szCs w:val="22"/>
              </w:rPr>
            </w:pPr>
            <w:r w:rsidRPr="00EB5958">
              <w:rPr>
                <w:rFonts w:ascii="Arial" w:hAnsi="Arial" w:cs="Arial"/>
                <w:b/>
                <w:sz w:val="22"/>
                <w:szCs w:val="22"/>
              </w:rPr>
              <w:t>Skills</w:t>
            </w:r>
          </w:p>
        </w:tc>
        <w:tc>
          <w:tcPr>
            <w:tcW w:w="0" w:type="auto"/>
            <w:tcBorders>
              <w:top w:val="single" w:sz="8" w:space="0" w:color="auto"/>
              <w:left w:val="single" w:sz="4" w:space="0" w:color="auto"/>
              <w:bottom w:val="single" w:sz="8" w:space="0" w:color="auto"/>
              <w:right w:val="single" w:sz="4" w:space="0" w:color="auto"/>
            </w:tcBorders>
            <w:shd w:val="clear" w:color="auto" w:fill="F2F2F2"/>
          </w:tcPr>
          <w:p w14:paraId="1ACF4F63"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tcPr>
          <w:p w14:paraId="54552E49" w14:textId="4AFB03D8"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2DD85E7" w14:textId="77777777" w:rsidR="00C71B8F" w:rsidRPr="00EB5958" w:rsidRDefault="00C71B8F" w:rsidP="001F7384">
            <w:pPr>
              <w:spacing w:after="240"/>
              <w:jc w:val="center"/>
              <w:rPr>
                <w:rFonts w:ascii="Arial" w:hAnsi="Arial" w:cs="Arial"/>
                <w:sz w:val="22"/>
                <w:szCs w:val="22"/>
              </w:rPr>
            </w:pPr>
          </w:p>
        </w:tc>
      </w:tr>
      <w:tr w:rsidR="00C71B8F" w:rsidRPr="00EB5958" w14:paraId="18700BB6"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6F1C" w14:textId="2BA5C50F" w:rsidR="00C71B8F" w:rsidRPr="00BA2DBB" w:rsidRDefault="00C71B8F" w:rsidP="001F7384">
            <w:pPr>
              <w:spacing w:after="240"/>
              <w:rPr>
                <w:rFonts w:ascii="Arial" w:hAnsi="Arial" w:cs="Arial"/>
                <w:sz w:val="22"/>
                <w:szCs w:val="22"/>
              </w:rPr>
            </w:pPr>
            <w:r w:rsidRPr="00EB5958">
              <w:rPr>
                <w:rFonts w:ascii="Arial" w:hAnsi="Arial" w:cs="Arial"/>
                <w:sz w:val="22"/>
                <w:szCs w:val="22"/>
              </w:rPr>
              <w:t>Ability to organise and prioritise own workload</w:t>
            </w:r>
          </w:p>
        </w:tc>
        <w:tc>
          <w:tcPr>
            <w:tcW w:w="0" w:type="auto"/>
            <w:tcBorders>
              <w:top w:val="single" w:sz="8" w:space="0" w:color="auto"/>
              <w:left w:val="single" w:sz="4" w:space="0" w:color="auto"/>
              <w:bottom w:val="single" w:sz="8" w:space="0" w:color="auto"/>
              <w:right w:val="single" w:sz="4" w:space="0" w:color="auto"/>
            </w:tcBorders>
          </w:tcPr>
          <w:p w14:paraId="155E8ECB"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7D3733E" w14:textId="1E253B3E"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5F8E4D7" w14:textId="77777777" w:rsidR="00C71B8F" w:rsidRPr="00EB5958" w:rsidRDefault="00C71B8F" w:rsidP="001F7384">
            <w:pPr>
              <w:spacing w:after="240"/>
              <w:jc w:val="center"/>
              <w:rPr>
                <w:rFonts w:ascii="Arial" w:hAnsi="Arial" w:cs="Arial"/>
                <w:sz w:val="22"/>
                <w:szCs w:val="22"/>
              </w:rPr>
            </w:pPr>
          </w:p>
        </w:tc>
      </w:tr>
      <w:tr w:rsidR="00C71B8F" w:rsidRPr="00EB5958" w14:paraId="1AAC7E65"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17A40" w14:textId="6C9C03B4" w:rsidR="00C71B8F" w:rsidRPr="00EB5958" w:rsidRDefault="00C71B8F" w:rsidP="001F7384">
            <w:pPr>
              <w:spacing w:after="240"/>
              <w:rPr>
                <w:rFonts w:ascii="Arial" w:hAnsi="Arial" w:cs="Arial"/>
                <w:sz w:val="22"/>
                <w:szCs w:val="22"/>
              </w:rPr>
            </w:pPr>
            <w:r w:rsidRPr="00EB5958">
              <w:rPr>
                <w:rFonts w:ascii="Arial" w:hAnsi="Arial" w:cs="Arial"/>
                <w:sz w:val="22"/>
                <w:szCs w:val="22"/>
              </w:rPr>
              <w:t xml:space="preserve">Ability to </w:t>
            </w:r>
            <w:r w:rsidR="00AF606A">
              <w:rPr>
                <w:rFonts w:ascii="Arial" w:hAnsi="Arial" w:cs="Arial"/>
                <w:sz w:val="22"/>
                <w:szCs w:val="22"/>
              </w:rPr>
              <w:t>disseminate results via presentations and publications</w:t>
            </w:r>
          </w:p>
        </w:tc>
        <w:tc>
          <w:tcPr>
            <w:tcW w:w="0" w:type="auto"/>
            <w:tcBorders>
              <w:top w:val="single" w:sz="8" w:space="0" w:color="auto"/>
              <w:left w:val="single" w:sz="4" w:space="0" w:color="auto"/>
              <w:bottom w:val="single" w:sz="8" w:space="0" w:color="auto"/>
              <w:right w:val="single" w:sz="4" w:space="0" w:color="auto"/>
            </w:tcBorders>
          </w:tcPr>
          <w:p w14:paraId="6C7DAE8F"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A2B94DC" w14:textId="6798D058"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4FA8AD3" w14:textId="77777777" w:rsidR="00C71B8F" w:rsidRPr="00EB5958" w:rsidRDefault="00C71B8F" w:rsidP="001F7384">
            <w:pPr>
              <w:spacing w:after="240"/>
              <w:jc w:val="center"/>
              <w:rPr>
                <w:rFonts w:ascii="Arial" w:hAnsi="Arial" w:cs="Arial"/>
                <w:sz w:val="22"/>
                <w:szCs w:val="22"/>
              </w:rPr>
            </w:pPr>
          </w:p>
        </w:tc>
      </w:tr>
      <w:tr w:rsidR="00C71B8F" w:rsidRPr="00EB5958" w14:paraId="028BA632"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5F1" w14:textId="7286E8FF" w:rsidR="00C71B8F" w:rsidRPr="00EB5958" w:rsidRDefault="00C71B8F" w:rsidP="001F7384">
            <w:pPr>
              <w:spacing w:after="240"/>
              <w:rPr>
                <w:rFonts w:ascii="Arial" w:hAnsi="Arial" w:cs="Arial"/>
                <w:sz w:val="22"/>
                <w:szCs w:val="22"/>
              </w:rPr>
            </w:pPr>
            <w:r w:rsidRPr="00EB5958">
              <w:rPr>
                <w:rFonts w:ascii="Arial" w:hAnsi="Arial" w:cs="Arial"/>
                <w:sz w:val="22"/>
                <w:szCs w:val="22"/>
              </w:rPr>
              <w:t>Excellent oral, interpersonal and written communication skills</w:t>
            </w:r>
          </w:p>
        </w:tc>
        <w:tc>
          <w:tcPr>
            <w:tcW w:w="0" w:type="auto"/>
            <w:tcBorders>
              <w:top w:val="single" w:sz="8" w:space="0" w:color="auto"/>
              <w:left w:val="single" w:sz="4" w:space="0" w:color="auto"/>
              <w:bottom w:val="single" w:sz="8" w:space="0" w:color="auto"/>
              <w:right w:val="single" w:sz="4" w:space="0" w:color="auto"/>
            </w:tcBorders>
          </w:tcPr>
          <w:p w14:paraId="5DA1B730"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645C2CE" w14:textId="2C9EA80D"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D4F3407" w14:textId="77777777" w:rsidR="00C71B8F" w:rsidRPr="00EB5958" w:rsidRDefault="00C71B8F" w:rsidP="001F7384">
            <w:pPr>
              <w:spacing w:after="240"/>
              <w:jc w:val="center"/>
              <w:rPr>
                <w:rFonts w:ascii="Arial" w:hAnsi="Arial" w:cs="Arial"/>
                <w:sz w:val="22"/>
                <w:szCs w:val="22"/>
              </w:rPr>
            </w:pPr>
          </w:p>
        </w:tc>
      </w:tr>
      <w:tr w:rsidR="00C71B8F" w:rsidRPr="00EB5958" w14:paraId="221E17C8"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81BD" w14:textId="042AF6EE" w:rsidR="00C71B8F" w:rsidRPr="00EB5958" w:rsidRDefault="00300CAF" w:rsidP="001F7384">
            <w:pPr>
              <w:spacing w:after="240"/>
              <w:rPr>
                <w:rFonts w:ascii="Arial" w:hAnsi="Arial" w:cs="Arial"/>
                <w:sz w:val="22"/>
                <w:szCs w:val="22"/>
              </w:rPr>
            </w:pPr>
            <w:r>
              <w:rPr>
                <w:rFonts w:ascii="Arial" w:hAnsi="Arial" w:cs="Arial"/>
                <w:sz w:val="22"/>
                <w:szCs w:val="22"/>
              </w:rPr>
              <w:t>Ability</w:t>
            </w:r>
            <w:r w:rsidR="00C71B8F">
              <w:rPr>
                <w:rFonts w:ascii="Arial" w:hAnsi="Arial" w:cs="Arial"/>
                <w:sz w:val="22"/>
                <w:szCs w:val="22"/>
              </w:rPr>
              <w:t xml:space="preserve"> or willingness to </w:t>
            </w:r>
            <w:r>
              <w:rPr>
                <w:rFonts w:ascii="Arial" w:hAnsi="Arial" w:cs="Arial"/>
                <w:sz w:val="22"/>
                <w:szCs w:val="22"/>
              </w:rPr>
              <w:t>rapidly learn</w:t>
            </w:r>
            <w:r w:rsidR="00C71B8F">
              <w:rPr>
                <w:rFonts w:ascii="Arial" w:hAnsi="Arial" w:cs="Arial"/>
                <w:sz w:val="22"/>
                <w:szCs w:val="22"/>
              </w:rPr>
              <w:t xml:space="preserve"> to communicate effectively with policy makers and third sector organisations</w:t>
            </w:r>
          </w:p>
        </w:tc>
        <w:tc>
          <w:tcPr>
            <w:tcW w:w="0" w:type="auto"/>
            <w:tcBorders>
              <w:top w:val="single" w:sz="8" w:space="0" w:color="auto"/>
              <w:left w:val="single" w:sz="4" w:space="0" w:color="auto"/>
              <w:bottom w:val="single" w:sz="8" w:space="0" w:color="auto"/>
              <w:right w:val="single" w:sz="4" w:space="0" w:color="auto"/>
            </w:tcBorders>
          </w:tcPr>
          <w:p w14:paraId="5F709CCB"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44504A1" w14:textId="1FFD9CAF"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6CF8495" w14:textId="77777777" w:rsidR="00C71B8F" w:rsidRPr="00EB5958" w:rsidRDefault="00C71B8F" w:rsidP="001F7384">
            <w:pPr>
              <w:spacing w:after="240"/>
              <w:jc w:val="center"/>
              <w:rPr>
                <w:rFonts w:ascii="Arial" w:hAnsi="Arial" w:cs="Arial"/>
                <w:sz w:val="22"/>
                <w:szCs w:val="22"/>
              </w:rPr>
            </w:pPr>
          </w:p>
        </w:tc>
      </w:tr>
      <w:tr w:rsidR="00C71B8F" w:rsidRPr="00EB5958" w14:paraId="0A65CC2D"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F5A7D" w14:textId="029916E7" w:rsidR="00C71B8F" w:rsidRPr="0085427F" w:rsidRDefault="00300CAF" w:rsidP="001F7384">
            <w:pPr>
              <w:spacing w:after="240"/>
              <w:rPr>
                <w:rFonts w:ascii="Arial" w:hAnsi="Arial" w:cs="Arial"/>
                <w:sz w:val="22"/>
                <w:szCs w:val="22"/>
              </w:rPr>
            </w:pPr>
            <w:r>
              <w:rPr>
                <w:rFonts w:ascii="Arial" w:hAnsi="Arial" w:cs="Arial"/>
                <w:sz w:val="22"/>
                <w:szCs w:val="22"/>
              </w:rPr>
              <w:t>Demonstrated p</w:t>
            </w:r>
            <w:r w:rsidR="00C71B8F" w:rsidRPr="0085427F">
              <w:rPr>
                <w:rFonts w:ascii="Arial" w:hAnsi="Arial" w:cs="Arial"/>
                <w:sz w:val="22"/>
                <w:szCs w:val="22"/>
              </w:rPr>
              <w:t>roficiency</w:t>
            </w:r>
            <w:r w:rsidR="00C71B8F">
              <w:rPr>
                <w:rFonts w:ascii="Arial" w:hAnsi="Arial" w:cs="Arial"/>
                <w:sz w:val="22"/>
                <w:szCs w:val="22"/>
              </w:rPr>
              <w:t xml:space="preserve"> </w:t>
            </w:r>
            <w:r w:rsidR="00C71B8F" w:rsidRPr="001A14DF">
              <w:rPr>
                <w:rFonts w:ascii="Arial" w:hAnsi="Arial" w:cs="Arial"/>
                <w:sz w:val="22"/>
                <w:szCs w:val="22"/>
              </w:rPr>
              <w:t xml:space="preserve">in </w:t>
            </w:r>
            <w:r w:rsidR="00032952">
              <w:rPr>
                <w:rFonts w:ascii="Arial" w:hAnsi="Arial" w:cs="Arial"/>
                <w:sz w:val="22"/>
                <w:szCs w:val="22"/>
              </w:rPr>
              <w:t xml:space="preserve">advanced </w:t>
            </w:r>
            <w:r w:rsidR="00C71B8F" w:rsidRPr="001A14DF">
              <w:rPr>
                <w:rFonts w:ascii="Arial" w:hAnsi="Arial" w:cs="Arial"/>
                <w:sz w:val="22"/>
                <w:szCs w:val="22"/>
              </w:rPr>
              <w:t>quantitative analyses</w:t>
            </w:r>
          </w:p>
        </w:tc>
        <w:tc>
          <w:tcPr>
            <w:tcW w:w="0" w:type="auto"/>
            <w:tcBorders>
              <w:top w:val="single" w:sz="8" w:space="0" w:color="auto"/>
              <w:left w:val="single" w:sz="4" w:space="0" w:color="auto"/>
              <w:bottom w:val="single" w:sz="8" w:space="0" w:color="auto"/>
              <w:right w:val="single" w:sz="4" w:space="0" w:color="auto"/>
            </w:tcBorders>
          </w:tcPr>
          <w:p w14:paraId="04626DA3"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87F2D2D" w14:textId="11910B12"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1F4E0ED" w14:textId="77777777" w:rsidR="00C71B8F" w:rsidRPr="00EB5958" w:rsidRDefault="00C71B8F" w:rsidP="001F7384">
            <w:pPr>
              <w:spacing w:after="240"/>
              <w:jc w:val="center"/>
              <w:rPr>
                <w:rFonts w:ascii="Arial" w:hAnsi="Arial" w:cs="Arial"/>
                <w:sz w:val="22"/>
                <w:szCs w:val="22"/>
              </w:rPr>
            </w:pPr>
          </w:p>
        </w:tc>
      </w:tr>
      <w:tr w:rsidR="00C71B8F" w:rsidRPr="00EB5958" w14:paraId="767A1B28"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F7896" w14:textId="32DA29EF" w:rsidR="00C71B8F" w:rsidRPr="0085427F" w:rsidRDefault="00594C03" w:rsidP="001F7384">
            <w:pPr>
              <w:spacing w:after="240"/>
              <w:rPr>
                <w:rFonts w:ascii="Arial" w:hAnsi="Arial" w:cs="Arial"/>
                <w:sz w:val="22"/>
                <w:szCs w:val="22"/>
              </w:rPr>
            </w:pPr>
            <w:r>
              <w:rPr>
                <w:rFonts w:ascii="Arial" w:hAnsi="Arial" w:cs="Arial"/>
                <w:sz w:val="22"/>
                <w:szCs w:val="22"/>
              </w:rPr>
              <w:t xml:space="preserve">Proficiency in </w:t>
            </w:r>
            <w:r w:rsidR="00300CAF">
              <w:rPr>
                <w:rFonts w:ascii="Arial" w:hAnsi="Arial" w:cs="Arial"/>
                <w:sz w:val="22"/>
                <w:szCs w:val="22"/>
              </w:rPr>
              <w:t>us</w:t>
            </w:r>
            <w:r>
              <w:rPr>
                <w:rFonts w:ascii="Arial" w:hAnsi="Arial" w:cs="Arial"/>
                <w:sz w:val="22"/>
                <w:szCs w:val="22"/>
              </w:rPr>
              <w:t>ing</w:t>
            </w:r>
            <w:r w:rsidR="00C71B8F" w:rsidRPr="00A16B4E">
              <w:rPr>
                <w:rFonts w:ascii="Arial" w:hAnsi="Arial" w:cs="Arial"/>
                <w:sz w:val="22"/>
                <w:szCs w:val="22"/>
              </w:rPr>
              <w:t xml:space="preserve"> </w:t>
            </w:r>
            <w:r w:rsidR="00C71B8F">
              <w:rPr>
                <w:rFonts w:ascii="Arial" w:hAnsi="Arial" w:cs="Arial"/>
                <w:sz w:val="22"/>
                <w:szCs w:val="22"/>
              </w:rPr>
              <w:t>S</w:t>
            </w:r>
            <w:r w:rsidR="00224386">
              <w:rPr>
                <w:rFonts w:ascii="Arial" w:hAnsi="Arial" w:cs="Arial"/>
                <w:sz w:val="22"/>
                <w:szCs w:val="22"/>
              </w:rPr>
              <w:t>tata</w:t>
            </w:r>
            <w:r w:rsidR="00C71B8F" w:rsidRPr="00A16B4E">
              <w:rPr>
                <w:rFonts w:ascii="Arial" w:hAnsi="Arial" w:cs="Arial"/>
                <w:sz w:val="22"/>
                <w:szCs w:val="22"/>
              </w:rPr>
              <w:t xml:space="preserve"> </w:t>
            </w:r>
            <w:r>
              <w:rPr>
                <w:rFonts w:ascii="Arial" w:hAnsi="Arial" w:cs="Arial"/>
                <w:sz w:val="22"/>
                <w:szCs w:val="22"/>
              </w:rPr>
              <w:t>or</w:t>
            </w:r>
            <w:r w:rsidR="00C71B8F" w:rsidRPr="00A16B4E">
              <w:rPr>
                <w:rFonts w:ascii="Arial" w:hAnsi="Arial" w:cs="Arial"/>
                <w:sz w:val="22"/>
                <w:szCs w:val="22"/>
              </w:rPr>
              <w:t xml:space="preserve"> willingness to become an advanced </w:t>
            </w:r>
            <w:r w:rsidR="00C71B8F">
              <w:rPr>
                <w:rFonts w:ascii="Arial" w:hAnsi="Arial" w:cs="Arial"/>
                <w:sz w:val="22"/>
                <w:szCs w:val="22"/>
              </w:rPr>
              <w:t>S</w:t>
            </w:r>
            <w:r w:rsidR="00224386">
              <w:rPr>
                <w:rFonts w:ascii="Arial" w:hAnsi="Arial" w:cs="Arial"/>
                <w:sz w:val="22"/>
                <w:szCs w:val="22"/>
              </w:rPr>
              <w:t>tata</w:t>
            </w:r>
            <w:r w:rsidR="00C71B8F">
              <w:rPr>
                <w:rFonts w:ascii="Arial" w:hAnsi="Arial" w:cs="Arial"/>
                <w:sz w:val="22"/>
                <w:szCs w:val="22"/>
              </w:rPr>
              <w:t xml:space="preserve"> user</w:t>
            </w:r>
            <w:r>
              <w:rPr>
                <w:rFonts w:ascii="Arial" w:hAnsi="Arial" w:cs="Arial"/>
                <w:sz w:val="22"/>
                <w:szCs w:val="22"/>
              </w:rPr>
              <w:t xml:space="preserve"> while </w:t>
            </w:r>
            <w:r w:rsidR="00A3030D">
              <w:rPr>
                <w:rFonts w:ascii="Arial" w:hAnsi="Arial" w:cs="Arial"/>
                <w:sz w:val="22"/>
                <w:szCs w:val="22"/>
              </w:rPr>
              <w:t>having</w:t>
            </w:r>
            <w:r>
              <w:rPr>
                <w:rFonts w:ascii="Arial" w:hAnsi="Arial" w:cs="Arial"/>
                <w:sz w:val="22"/>
                <w:szCs w:val="22"/>
              </w:rPr>
              <w:t xml:space="preserve"> working knowledge</w:t>
            </w:r>
            <w:r w:rsidR="00C71B8F">
              <w:rPr>
                <w:rFonts w:ascii="Arial" w:hAnsi="Arial" w:cs="Arial"/>
                <w:sz w:val="22"/>
                <w:szCs w:val="22"/>
              </w:rPr>
              <w:t>.</w:t>
            </w:r>
          </w:p>
        </w:tc>
        <w:tc>
          <w:tcPr>
            <w:tcW w:w="0" w:type="auto"/>
            <w:tcBorders>
              <w:top w:val="single" w:sz="8" w:space="0" w:color="auto"/>
              <w:left w:val="single" w:sz="4" w:space="0" w:color="auto"/>
              <w:bottom w:val="single" w:sz="8" w:space="0" w:color="auto"/>
              <w:right w:val="single" w:sz="4" w:space="0" w:color="auto"/>
            </w:tcBorders>
          </w:tcPr>
          <w:p w14:paraId="59D1E42A"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42AF8A5" w14:textId="2563CDD6"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F91C687" w14:textId="77777777" w:rsidR="00C71B8F" w:rsidRPr="00EB5958" w:rsidRDefault="00C71B8F" w:rsidP="001F7384">
            <w:pPr>
              <w:spacing w:after="240"/>
              <w:jc w:val="center"/>
              <w:rPr>
                <w:rFonts w:ascii="Arial" w:hAnsi="Arial" w:cs="Arial"/>
                <w:sz w:val="22"/>
                <w:szCs w:val="22"/>
              </w:rPr>
            </w:pPr>
          </w:p>
        </w:tc>
      </w:tr>
      <w:tr w:rsidR="00C71B8F" w:rsidRPr="00EB5958" w14:paraId="048C672B" w14:textId="77777777" w:rsidTr="00C71B8F">
        <w:tc>
          <w:tcPr>
            <w:tcW w:w="0" w:type="auto"/>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B94616" w14:textId="691BF8F0" w:rsidR="00C71B8F" w:rsidRPr="00EB5958" w:rsidRDefault="00C71B8F" w:rsidP="001F7384">
            <w:pPr>
              <w:spacing w:after="240"/>
              <w:rPr>
                <w:rFonts w:ascii="Arial" w:hAnsi="Arial" w:cs="Arial"/>
                <w:sz w:val="22"/>
                <w:szCs w:val="22"/>
              </w:rPr>
            </w:pPr>
            <w:r w:rsidRPr="00EB5958">
              <w:rPr>
                <w:rFonts w:ascii="Arial" w:hAnsi="Arial" w:cs="Arial"/>
                <w:b/>
                <w:sz w:val="22"/>
                <w:szCs w:val="22"/>
              </w:rPr>
              <w:t>Attributes</w:t>
            </w:r>
          </w:p>
        </w:tc>
        <w:tc>
          <w:tcPr>
            <w:tcW w:w="0" w:type="auto"/>
            <w:tcBorders>
              <w:top w:val="single" w:sz="8" w:space="0" w:color="auto"/>
              <w:left w:val="single" w:sz="4" w:space="0" w:color="auto"/>
              <w:bottom w:val="single" w:sz="8" w:space="0" w:color="auto"/>
              <w:right w:val="single" w:sz="4" w:space="0" w:color="auto"/>
            </w:tcBorders>
            <w:shd w:val="clear" w:color="auto" w:fill="F2F2F2"/>
          </w:tcPr>
          <w:p w14:paraId="00E87767"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tcPr>
          <w:p w14:paraId="50C27E8D" w14:textId="614A77F2"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 </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07DC8C7" w14:textId="77777777" w:rsidR="00C71B8F" w:rsidRPr="00EB5958" w:rsidRDefault="00C71B8F" w:rsidP="001F7384">
            <w:pPr>
              <w:spacing w:after="240"/>
              <w:jc w:val="center"/>
              <w:rPr>
                <w:rFonts w:ascii="Arial" w:hAnsi="Arial" w:cs="Arial"/>
                <w:sz w:val="22"/>
                <w:szCs w:val="22"/>
              </w:rPr>
            </w:pPr>
          </w:p>
        </w:tc>
      </w:tr>
      <w:tr w:rsidR="00C71B8F" w:rsidRPr="00EB5958" w14:paraId="6155BBB8"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1C9F" w14:textId="46160C91" w:rsidR="00C71B8F" w:rsidRPr="00EB5958" w:rsidRDefault="0083284B" w:rsidP="001E5DBD">
            <w:pPr>
              <w:spacing w:after="240"/>
              <w:rPr>
                <w:rFonts w:ascii="Arial" w:hAnsi="Arial" w:cs="Arial"/>
                <w:sz w:val="22"/>
                <w:szCs w:val="22"/>
              </w:rPr>
            </w:pPr>
            <w:r w:rsidRPr="00EB5958">
              <w:rPr>
                <w:rFonts w:ascii="Arial" w:hAnsi="Arial" w:cs="Arial"/>
                <w:sz w:val="22"/>
                <w:szCs w:val="22"/>
              </w:rPr>
              <w:t>Ability to be an effective team worker</w:t>
            </w:r>
          </w:p>
        </w:tc>
        <w:tc>
          <w:tcPr>
            <w:tcW w:w="0" w:type="auto"/>
            <w:tcBorders>
              <w:top w:val="single" w:sz="8" w:space="0" w:color="auto"/>
              <w:left w:val="single" w:sz="4" w:space="0" w:color="auto"/>
              <w:bottom w:val="single" w:sz="8" w:space="0" w:color="auto"/>
              <w:right w:val="single" w:sz="4" w:space="0" w:color="auto"/>
            </w:tcBorders>
          </w:tcPr>
          <w:p w14:paraId="4146E6B1" w14:textId="77777777" w:rsidR="00C71B8F" w:rsidRPr="00EB5958" w:rsidRDefault="00C71B8F" w:rsidP="001E5DBD">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CF3D21C" w14:textId="713960E3" w:rsidR="00C71B8F" w:rsidRPr="00EB5958" w:rsidRDefault="00C71B8F" w:rsidP="001E5DBD">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0D0478D" w14:textId="77777777" w:rsidR="00C71B8F" w:rsidRPr="00EB5958" w:rsidRDefault="00C71B8F" w:rsidP="001E5DBD">
            <w:pPr>
              <w:spacing w:after="240"/>
              <w:jc w:val="center"/>
              <w:rPr>
                <w:rFonts w:ascii="Arial" w:hAnsi="Arial" w:cs="Arial"/>
                <w:sz w:val="22"/>
                <w:szCs w:val="22"/>
              </w:rPr>
            </w:pPr>
          </w:p>
        </w:tc>
      </w:tr>
      <w:tr w:rsidR="00C71B8F" w:rsidRPr="00EB5958" w14:paraId="25945C2F"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E8D2D" w14:textId="1EF3E7B5" w:rsidR="00C71B8F" w:rsidRPr="00EB5958" w:rsidRDefault="00C71B8F" w:rsidP="001F7384">
            <w:pPr>
              <w:spacing w:after="240"/>
              <w:rPr>
                <w:rFonts w:ascii="Arial" w:hAnsi="Arial" w:cs="Arial"/>
                <w:sz w:val="22"/>
                <w:szCs w:val="22"/>
              </w:rPr>
            </w:pPr>
            <w:r w:rsidRPr="00EB5958">
              <w:rPr>
                <w:rFonts w:ascii="Arial" w:hAnsi="Arial" w:cs="Arial"/>
                <w:sz w:val="22"/>
                <w:szCs w:val="22"/>
              </w:rPr>
              <w:t xml:space="preserve">Innovation and developing creative solutions </w:t>
            </w:r>
          </w:p>
        </w:tc>
        <w:tc>
          <w:tcPr>
            <w:tcW w:w="0" w:type="auto"/>
            <w:tcBorders>
              <w:top w:val="single" w:sz="8" w:space="0" w:color="auto"/>
              <w:left w:val="single" w:sz="4" w:space="0" w:color="auto"/>
              <w:bottom w:val="single" w:sz="8" w:space="0" w:color="auto"/>
              <w:right w:val="single" w:sz="4" w:space="0" w:color="auto"/>
            </w:tcBorders>
          </w:tcPr>
          <w:p w14:paraId="030D2D45"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B5AC5CC" w14:textId="580CEDD7"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46303C4" w14:textId="77777777" w:rsidR="00C71B8F" w:rsidRPr="00EB5958" w:rsidRDefault="00C71B8F" w:rsidP="001F7384">
            <w:pPr>
              <w:spacing w:after="240"/>
              <w:jc w:val="center"/>
              <w:rPr>
                <w:rFonts w:ascii="Arial" w:hAnsi="Arial" w:cs="Arial"/>
                <w:sz w:val="22"/>
                <w:szCs w:val="22"/>
              </w:rPr>
            </w:pPr>
          </w:p>
        </w:tc>
      </w:tr>
      <w:tr w:rsidR="00C71B8F" w:rsidRPr="00EB5958" w14:paraId="3B465E75"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132B8" w14:textId="7C5872D0" w:rsidR="00C71B8F" w:rsidRPr="00EB5958" w:rsidRDefault="00C71B8F" w:rsidP="001F7384">
            <w:pPr>
              <w:spacing w:after="240"/>
              <w:rPr>
                <w:rFonts w:ascii="Arial" w:hAnsi="Arial" w:cs="Arial"/>
                <w:sz w:val="22"/>
                <w:szCs w:val="22"/>
              </w:rPr>
            </w:pPr>
            <w:r w:rsidRPr="00AA423B">
              <w:rPr>
                <w:rFonts w:ascii="Arial" w:hAnsi="Arial" w:cs="Arial"/>
                <w:sz w:val="22"/>
                <w:szCs w:val="22"/>
              </w:rPr>
              <w:t xml:space="preserve">Enthusiasm </w:t>
            </w:r>
            <w:r w:rsidRPr="00EB5958">
              <w:rPr>
                <w:rFonts w:ascii="Arial" w:hAnsi="Arial" w:cs="Arial"/>
                <w:sz w:val="22"/>
                <w:szCs w:val="22"/>
              </w:rPr>
              <w:t>and self-motivation</w:t>
            </w:r>
          </w:p>
        </w:tc>
        <w:tc>
          <w:tcPr>
            <w:tcW w:w="0" w:type="auto"/>
            <w:tcBorders>
              <w:top w:val="single" w:sz="8" w:space="0" w:color="auto"/>
              <w:left w:val="single" w:sz="4" w:space="0" w:color="auto"/>
              <w:bottom w:val="single" w:sz="8" w:space="0" w:color="auto"/>
              <w:right w:val="single" w:sz="4" w:space="0" w:color="auto"/>
            </w:tcBorders>
          </w:tcPr>
          <w:p w14:paraId="12F4C17F" w14:textId="77777777" w:rsidR="00C71B8F" w:rsidRPr="00EB5958" w:rsidRDefault="00C71B8F" w:rsidP="0085427F">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E2386CD" w14:textId="2B8E7394" w:rsidR="00C71B8F" w:rsidRPr="00EB5958" w:rsidRDefault="00C71B8F" w:rsidP="0085427F">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3F724AB" w14:textId="77777777" w:rsidR="00C71B8F" w:rsidRPr="00EB5958" w:rsidRDefault="00C71B8F" w:rsidP="001F7384">
            <w:pPr>
              <w:spacing w:after="240"/>
              <w:rPr>
                <w:rFonts w:ascii="Arial" w:hAnsi="Arial" w:cs="Arial"/>
                <w:sz w:val="22"/>
                <w:szCs w:val="22"/>
              </w:rPr>
            </w:pPr>
          </w:p>
        </w:tc>
      </w:tr>
      <w:tr w:rsidR="00C71B8F" w:rsidRPr="00EB5958" w14:paraId="4776CE97"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27A09" w14:textId="79BA6829" w:rsidR="00C71B8F" w:rsidRPr="00EB5958" w:rsidRDefault="00C71B8F" w:rsidP="001F7384">
            <w:pPr>
              <w:spacing w:after="240"/>
              <w:rPr>
                <w:rFonts w:ascii="Arial" w:hAnsi="Arial" w:cs="Arial"/>
                <w:sz w:val="22"/>
                <w:szCs w:val="22"/>
              </w:rPr>
            </w:pPr>
            <w:r w:rsidRPr="00E63A35">
              <w:rPr>
                <w:rFonts w:ascii="Arial" w:hAnsi="Arial" w:cs="Arial"/>
                <w:sz w:val="22"/>
                <w:szCs w:val="22"/>
              </w:rPr>
              <w:t>Commitment to excellence in research</w:t>
            </w:r>
          </w:p>
        </w:tc>
        <w:tc>
          <w:tcPr>
            <w:tcW w:w="0" w:type="auto"/>
            <w:tcBorders>
              <w:top w:val="single" w:sz="8" w:space="0" w:color="auto"/>
              <w:left w:val="single" w:sz="4" w:space="0" w:color="auto"/>
              <w:bottom w:val="single" w:sz="8" w:space="0" w:color="auto"/>
              <w:right w:val="single" w:sz="4" w:space="0" w:color="auto"/>
            </w:tcBorders>
          </w:tcPr>
          <w:p w14:paraId="42884901"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5306258" w14:textId="52AFEF9D"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C3990D9" w14:textId="77777777" w:rsidR="00C71B8F" w:rsidRPr="00EB5958" w:rsidRDefault="00C71B8F" w:rsidP="001F7384">
            <w:pPr>
              <w:spacing w:after="240"/>
              <w:jc w:val="center"/>
              <w:rPr>
                <w:rFonts w:ascii="Arial" w:hAnsi="Arial" w:cs="Arial"/>
                <w:sz w:val="22"/>
                <w:szCs w:val="22"/>
              </w:rPr>
            </w:pPr>
          </w:p>
        </w:tc>
      </w:tr>
      <w:tr w:rsidR="0096017A" w:rsidRPr="00EB5958" w14:paraId="292DB9FE"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805B" w14:textId="14EBA9B4" w:rsidR="0096017A" w:rsidRPr="00EB5958" w:rsidRDefault="0096017A" w:rsidP="001F7384">
            <w:pPr>
              <w:spacing w:after="240"/>
              <w:rPr>
                <w:rFonts w:ascii="Arial" w:hAnsi="Arial" w:cs="Arial"/>
                <w:sz w:val="22"/>
                <w:szCs w:val="22"/>
              </w:rPr>
            </w:pPr>
            <w:r>
              <w:rPr>
                <w:rFonts w:ascii="Arial" w:hAnsi="Arial" w:cs="Arial"/>
                <w:sz w:val="22"/>
                <w:szCs w:val="22"/>
              </w:rPr>
              <w:lastRenderedPageBreak/>
              <w:t>Commitment to working within professional and ethical codes of conduct</w:t>
            </w:r>
          </w:p>
        </w:tc>
        <w:tc>
          <w:tcPr>
            <w:tcW w:w="0" w:type="auto"/>
            <w:tcBorders>
              <w:top w:val="single" w:sz="8" w:space="0" w:color="auto"/>
              <w:left w:val="single" w:sz="4" w:space="0" w:color="auto"/>
              <w:bottom w:val="single" w:sz="8" w:space="0" w:color="auto"/>
              <w:right w:val="single" w:sz="4" w:space="0" w:color="auto"/>
            </w:tcBorders>
          </w:tcPr>
          <w:p w14:paraId="2E34E479" w14:textId="77777777" w:rsidR="0096017A" w:rsidRPr="00EB5958" w:rsidRDefault="0096017A"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E2DBF63" w14:textId="76D7B7F9" w:rsidR="0096017A" w:rsidRPr="00EB5958" w:rsidRDefault="0096017A"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C14131A" w14:textId="77777777" w:rsidR="0096017A" w:rsidRPr="00EB5958" w:rsidRDefault="0096017A" w:rsidP="001F7384">
            <w:pPr>
              <w:spacing w:after="240"/>
              <w:jc w:val="center"/>
              <w:rPr>
                <w:rFonts w:ascii="Arial" w:hAnsi="Arial" w:cs="Arial"/>
                <w:sz w:val="22"/>
                <w:szCs w:val="22"/>
              </w:rPr>
            </w:pPr>
          </w:p>
        </w:tc>
      </w:tr>
      <w:tr w:rsidR="00C71B8F" w:rsidRPr="00EB5958" w14:paraId="6681D178"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27C1" w14:textId="6C1319A7" w:rsidR="00C71B8F" w:rsidRPr="00EB5958" w:rsidRDefault="00C71B8F" w:rsidP="001F7384">
            <w:pPr>
              <w:spacing w:after="240"/>
              <w:rPr>
                <w:rFonts w:ascii="Arial" w:hAnsi="Arial" w:cs="Arial"/>
                <w:sz w:val="22"/>
                <w:szCs w:val="22"/>
              </w:rPr>
            </w:pPr>
            <w:r w:rsidRPr="00EB5958">
              <w:rPr>
                <w:rFonts w:ascii="Arial" w:hAnsi="Arial" w:cs="Arial"/>
                <w:sz w:val="22"/>
                <w:szCs w:val="22"/>
              </w:rPr>
              <w:t>Organisation – able to plan and deliver work to meet required deadlines</w:t>
            </w:r>
          </w:p>
        </w:tc>
        <w:tc>
          <w:tcPr>
            <w:tcW w:w="0" w:type="auto"/>
            <w:tcBorders>
              <w:top w:val="single" w:sz="8" w:space="0" w:color="auto"/>
              <w:left w:val="single" w:sz="4" w:space="0" w:color="auto"/>
              <w:bottom w:val="single" w:sz="8" w:space="0" w:color="auto"/>
              <w:right w:val="single" w:sz="4" w:space="0" w:color="auto"/>
            </w:tcBorders>
          </w:tcPr>
          <w:p w14:paraId="2EC24CEB" w14:textId="77777777" w:rsidR="00C71B8F" w:rsidRPr="00EB5958" w:rsidRDefault="00C71B8F" w:rsidP="001F7384">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C9FDBBF" w14:textId="01658595" w:rsidR="00C71B8F" w:rsidRPr="00EB5958" w:rsidRDefault="00C71B8F" w:rsidP="001F7384">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BBE16EA" w14:textId="77777777" w:rsidR="00C71B8F" w:rsidRPr="00EB5958" w:rsidRDefault="00C71B8F" w:rsidP="001F7384">
            <w:pPr>
              <w:spacing w:after="240"/>
              <w:jc w:val="center"/>
              <w:rPr>
                <w:rFonts w:ascii="Arial" w:hAnsi="Arial" w:cs="Arial"/>
                <w:sz w:val="22"/>
                <w:szCs w:val="22"/>
              </w:rPr>
            </w:pPr>
          </w:p>
        </w:tc>
      </w:tr>
      <w:tr w:rsidR="00C71B8F" w:rsidRPr="00EB5958" w14:paraId="60AC3BBB" w14:textId="77777777" w:rsidTr="00C71B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DC6DB" w14:textId="0E87455B" w:rsidR="00C71B8F" w:rsidRPr="00EB5958" w:rsidRDefault="00C71B8F" w:rsidP="00E63A35">
            <w:pPr>
              <w:spacing w:after="240"/>
              <w:rPr>
                <w:rFonts w:ascii="Arial" w:hAnsi="Arial" w:cs="Arial"/>
                <w:sz w:val="22"/>
                <w:szCs w:val="22"/>
              </w:rPr>
            </w:pPr>
            <w:r w:rsidRPr="00EB5958">
              <w:rPr>
                <w:rFonts w:ascii="Arial" w:hAnsi="Arial" w:cs="Arial"/>
                <w:sz w:val="22"/>
                <w:szCs w:val="22"/>
              </w:rPr>
              <w:t xml:space="preserve">Tenacity – working to achieve own and team objectives and to overcome obstacles </w:t>
            </w:r>
          </w:p>
        </w:tc>
        <w:tc>
          <w:tcPr>
            <w:tcW w:w="0" w:type="auto"/>
            <w:tcBorders>
              <w:top w:val="single" w:sz="8" w:space="0" w:color="auto"/>
              <w:left w:val="single" w:sz="4" w:space="0" w:color="auto"/>
              <w:bottom w:val="single" w:sz="8" w:space="0" w:color="auto"/>
              <w:right w:val="single" w:sz="4" w:space="0" w:color="auto"/>
            </w:tcBorders>
          </w:tcPr>
          <w:p w14:paraId="77931221" w14:textId="77777777" w:rsidR="00C71B8F" w:rsidRPr="00EB5958" w:rsidRDefault="00C71B8F" w:rsidP="00E63A35">
            <w:pPr>
              <w:spacing w:after="240"/>
              <w:jc w:val="center"/>
              <w:rPr>
                <w:rFonts w:ascii="Arial" w:hAnsi="Arial" w:cs="Arial"/>
                <w:sz w:val="22"/>
                <w:szCs w:val="22"/>
              </w:rPr>
            </w:pP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BD2865E" w14:textId="6F0D9827" w:rsidR="00C71B8F" w:rsidRPr="00EB5958" w:rsidRDefault="00C71B8F" w:rsidP="00E63A35">
            <w:pPr>
              <w:spacing w:after="240"/>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6799093" w14:textId="77777777" w:rsidR="00C71B8F" w:rsidRPr="00EB5958" w:rsidRDefault="00C71B8F" w:rsidP="00E63A35">
            <w:pPr>
              <w:spacing w:after="240"/>
              <w:jc w:val="center"/>
              <w:rPr>
                <w:rFonts w:ascii="Arial" w:hAnsi="Arial" w:cs="Arial"/>
                <w:sz w:val="22"/>
                <w:szCs w:val="22"/>
              </w:rPr>
            </w:pPr>
          </w:p>
        </w:tc>
      </w:tr>
    </w:tbl>
    <w:p w14:paraId="15CD0282" w14:textId="0991688B" w:rsidR="0025618A" w:rsidRDefault="0025618A" w:rsidP="00B94CE4">
      <w:pPr>
        <w:spacing w:before="100" w:beforeAutospacing="1" w:after="100" w:afterAutospacing="1"/>
        <w:rPr>
          <w:rFonts w:ascii="Arial" w:hAnsi="Arial" w:cs="Arial"/>
          <w:sz w:val="22"/>
          <w:szCs w:val="22"/>
        </w:rPr>
      </w:pPr>
    </w:p>
    <w:sectPr w:rsidR="0025618A" w:rsidSect="00EB5958">
      <w:headerReference w:type="default" r:id="rId12"/>
      <w:footerReference w:type="default" r:id="rId13"/>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437B" w14:textId="77777777" w:rsidR="000E0355" w:rsidRDefault="000E0355">
      <w:r>
        <w:separator/>
      </w:r>
    </w:p>
  </w:endnote>
  <w:endnote w:type="continuationSeparator" w:id="0">
    <w:p w14:paraId="03600484" w14:textId="77777777" w:rsidR="000E0355" w:rsidRDefault="000E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8413" w14:textId="51154A20" w:rsidR="009354A0" w:rsidRPr="009C096B" w:rsidRDefault="009354A0">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1E784A">
      <w:rPr>
        <w:rFonts w:ascii="Arial" w:hAnsi="Arial" w:cs="Arial"/>
        <w:noProof/>
      </w:rPr>
      <w:t>3</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1B32B5">
      <w:rPr>
        <w:rFonts w:ascii="Arial" w:hAnsi="Arial" w:cs="Arial"/>
        <w:noProof/>
      </w:rPr>
      <w:t>16/09/2021</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EB5C" w14:textId="77777777" w:rsidR="000E0355" w:rsidRDefault="000E0355">
      <w:r>
        <w:separator/>
      </w:r>
    </w:p>
  </w:footnote>
  <w:footnote w:type="continuationSeparator" w:id="0">
    <w:p w14:paraId="2F9CCEDC" w14:textId="77777777" w:rsidR="000E0355" w:rsidRDefault="000E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8A22" w14:textId="08BAB8C7" w:rsidR="001F7384" w:rsidRDefault="001F7384">
    <w:pPr>
      <w:pStyle w:val="Header"/>
    </w:pPr>
    <w:r w:rsidRPr="00EB5958">
      <w:rPr>
        <w:rFonts w:ascii="Arial" w:hAnsi="Arial" w:cs="Arial"/>
        <w:b/>
        <w:noProof/>
        <w:sz w:val="22"/>
        <w:szCs w:val="22"/>
        <w:lang w:eastAsia="en-GB"/>
      </w:rPr>
      <w:drawing>
        <wp:anchor distT="0" distB="0" distL="114300" distR="114300" simplePos="0" relativeHeight="251658240" behindDoc="1" locked="0" layoutInCell="1" allowOverlap="1" wp14:anchorId="7E4F5825" wp14:editId="408DE869">
          <wp:simplePos x="0" y="0"/>
          <wp:positionH relativeFrom="column">
            <wp:posOffset>4528039</wp:posOffset>
          </wp:positionH>
          <wp:positionV relativeFrom="paragraph">
            <wp:posOffset>-158261</wp:posOffset>
          </wp:positionV>
          <wp:extent cx="1435100" cy="571500"/>
          <wp:effectExtent l="0" t="0" r="0" b="0"/>
          <wp:wrapNone/>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6E3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EC15AB"/>
    <w:multiLevelType w:val="hybridMultilevel"/>
    <w:tmpl w:val="0B4EF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A76F30"/>
    <w:multiLevelType w:val="hybridMultilevel"/>
    <w:tmpl w:val="8514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1A27"/>
    <w:rsid w:val="00002048"/>
    <w:rsid w:val="0002789B"/>
    <w:rsid w:val="000278DE"/>
    <w:rsid w:val="00032952"/>
    <w:rsid w:val="0003497F"/>
    <w:rsid w:val="00036E38"/>
    <w:rsid w:val="00040B67"/>
    <w:rsid w:val="000427DB"/>
    <w:rsid w:val="00053265"/>
    <w:rsid w:val="000536A0"/>
    <w:rsid w:val="0006176C"/>
    <w:rsid w:val="000633E1"/>
    <w:rsid w:val="00063F77"/>
    <w:rsid w:val="00066A6F"/>
    <w:rsid w:val="0007363C"/>
    <w:rsid w:val="00095CBE"/>
    <w:rsid w:val="00095F97"/>
    <w:rsid w:val="00096B51"/>
    <w:rsid w:val="000B46B6"/>
    <w:rsid w:val="000B64C8"/>
    <w:rsid w:val="000D7CE7"/>
    <w:rsid w:val="000E0355"/>
    <w:rsid w:val="000E22B1"/>
    <w:rsid w:val="000F6820"/>
    <w:rsid w:val="00107C8A"/>
    <w:rsid w:val="001101A1"/>
    <w:rsid w:val="00120A2E"/>
    <w:rsid w:val="0012434F"/>
    <w:rsid w:val="00130067"/>
    <w:rsid w:val="0014254F"/>
    <w:rsid w:val="00151A53"/>
    <w:rsid w:val="00157EE0"/>
    <w:rsid w:val="001628CC"/>
    <w:rsid w:val="00162C3C"/>
    <w:rsid w:val="0016472F"/>
    <w:rsid w:val="0016475D"/>
    <w:rsid w:val="00165DD5"/>
    <w:rsid w:val="00176D73"/>
    <w:rsid w:val="00185BB0"/>
    <w:rsid w:val="001A14DF"/>
    <w:rsid w:val="001A16FC"/>
    <w:rsid w:val="001A2A56"/>
    <w:rsid w:val="001A3FC7"/>
    <w:rsid w:val="001A4BC3"/>
    <w:rsid w:val="001B32B5"/>
    <w:rsid w:val="001B34BF"/>
    <w:rsid w:val="001C27C1"/>
    <w:rsid w:val="001C4A8E"/>
    <w:rsid w:val="001D3407"/>
    <w:rsid w:val="001E226E"/>
    <w:rsid w:val="001E3A6B"/>
    <w:rsid w:val="001E6281"/>
    <w:rsid w:val="001E6A4F"/>
    <w:rsid w:val="001E784A"/>
    <w:rsid w:val="001F4EB5"/>
    <w:rsid w:val="001F5082"/>
    <w:rsid w:val="001F7384"/>
    <w:rsid w:val="00205E53"/>
    <w:rsid w:val="00210D1C"/>
    <w:rsid w:val="002118C8"/>
    <w:rsid w:val="00216ABA"/>
    <w:rsid w:val="002214BB"/>
    <w:rsid w:val="00224386"/>
    <w:rsid w:val="00231CE6"/>
    <w:rsid w:val="00237C93"/>
    <w:rsid w:val="00244E2C"/>
    <w:rsid w:val="002456AB"/>
    <w:rsid w:val="0025011B"/>
    <w:rsid w:val="002501EC"/>
    <w:rsid w:val="0025618A"/>
    <w:rsid w:val="00263F0B"/>
    <w:rsid w:val="00271FBC"/>
    <w:rsid w:val="00282142"/>
    <w:rsid w:val="00290ACB"/>
    <w:rsid w:val="00296898"/>
    <w:rsid w:val="002A4D6C"/>
    <w:rsid w:val="002A6224"/>
    <w:rsid w:val="002C282D"/>
    <w:rsid w:val="002F0A40"/>
    <w:rsid w:val="002F2A7B"/>
    <w:rsid w:val="002F4896"/>
    <w:rsid w:val="002F7215"/>
    <w:rsid w:val="00300CAF"/>
    <w:rsid w:val="003134C2"/>
    <w:rsid w:val="00317A13"/>
    <w:rsid w:val="00325646"/>
    <w:rsid w:val="003264D7"/>
    <w:rsid w:val="003274DE"/>
    <w:rsid w:val="0033293C"/>
    <w:rsid w:val="003358B0"/>
    <w:rsid w:val="00346B94"/>
    <w:rsid w:val="00353F75"/>
    <w:rsid w:val="00356FA4"/>
    <w:rsid w:val="00362554"/>
    <w:rsid w:val="00364A2E"/>
    <w:rsid w:val="00374580"/>
    <w:rsid w:val="003768EF"/>
    <w:rsid w:val="00376A89"/>
    <w:rsid w:val="00385325"/>
    <w:rsid w:val="0038685A"/>
    <w:rsid w:val="0039447E"/>
    <w:rsid w:val="003A0837"/>
    <w:rsid w:val="003A09AD"/>
    <w:rsid w:val="003B3FA6"/>
    <w:rsid w:val="003F5C3F"/>
    <w:rsid w:val="0041164D"/>
    <w:rsid w:val="0041283D"/>
    <w:rsid w:val="004140D4"/>
    <w:rsid w:val="004148FA"/>
    <w:rsid w:val="00444F8F"/>
    <w:rsid w:val="004644AB"/>
    <w:rsid w:val="00464D6E"/>
    <w:rsid w:val="0047178D"/>
    <w:rsid w:val="00477BB6"/>
    <w:rsid w:val="004833E8"/>
    <w:rsid w:val="0048608E"/>
    <w:rsid w:val="00486772"/>
    <w:rsid w:val="0048719C"/>
    <w:rsid w:val="004909AD"/>
    <w:rsid w:val="00496450"/>
    <w:rsid w:val="004A2903"/>
    <w:rsid w:val="004B3A40"/>
    <w:rsid w:val="004B3C43"/>
    <w:rsid w:val="004C6777"/>
    <w:rsid w:val="004D2754"/>
    <w:rsid w:val="004D52FB"/>
    <w:rsid w:val="004D6F44"/>
    <w:rsid w:val="004E2764"/>
    <w:rsid w:val="004E4EC0"/>
    <w:rsid w:val="004F0BBE"/>
    <w:rsid w:val="0050041A"/>
    <w:rsid w:val="005015A2"/>
    <w:rsid w:val="00506E3F"/>
    <w:rsid w:val="00512BA3"/>
    <w:rsid w:val="00531E75"/>
    <w:rsid w:val="00536BD8"/>
    <w:rsid w:val="0054226D"/>
    <w:rsid w:val="005439C2"/>
    <w:rsid w:val="0054465F"/>
    <w:rsid w:val="005516BD"/>
    <w:rsid w:val="00555234"/>
    <w:rsid w:val="00565F8F"/>
    <w:rsid w:val="00572059"/>
    <w:rsid w:val="00594C03"/>
    <w:rsid w:val="005C4DE0"/>
    <w:rsid w:val="005C4FB8"/>
    <w:rsid w:val="005C5080"/>
    <w:rsid w:val="005D7DCE"/>
    <w:rsid w:val="005E2F6C"/>
    <w:rsid w:val="005F6858"/>
    <w:rsid w:val="005F6CB7"/>
    <w:rsid w:val="006064DD"/>
    <w:rsid w:val="006100AA"/>
    <w:rsid w:val="00614018"/>
    <w:rsid w:val="006219A2"/>
    <w:rsid w:val="006234E4"/>
    <w:rsid w:val="00627864"/>
    <w:rsid w:val="0063487A"/>
    <w:rsid w:val="00634950"/>
    <w:rsid w:val="00643C8E"/>
    <w:rsid w:val="00652C14"/>
    <w:rsid w:val="00654D1C"/>
    <w:rsid w:val="00665C21"/>
    <w:rsid w:val="00671DC7"/>
    <w:rsid w:val="00677AA4"/>
    <w:rsid w:val="006856F2"/>
    <w:rsid w:val="006861C8"/>
    <w:rsid w:val="00690D5E"/>
    <w:rsid w:val="00692240"/>
    <w:rsid w:val="006A2F19"/>
    <w:rsid w:val="006B0F07"/>
    <w:rsid w:val="006B36B5"/>
    <w:rsid w:val="006C00C5"/>
    <w:rsid w:val="006C6190"/>
    <w:rsid w:val="00700462"/>
    <w:rsid w:val="007108BF"/>
    <w:rsid w:val="00730C51"/>
    <w:rsid w:val="00732425"/>
    <w:rsid w:val="00741112"/>
    <w:rsid w:val="00762E8B"/>
    <w:rsid w:val="00765FB6"/>
    <w:rsid w:val="00790A6C"/>
    <w:rsid w:val="00792121"/>
    <w:rsid w:val="007A2360"/>
    <w:rsid w:val="007A3F3B"/>
    <w:rsid w:val="007C4D64"/>
    <w:rsid w:val="007C5F5C"/>
    <w:rsid w:val="007D03C3"/>
    <w:rsid w:val="007D2E41"/>
    <w:rsid w:val="007E5380"/>
    <w:rsid w:val="007E7685"/>
    <w:rsid w:val="00813764"/>
    <w:rsid w:val="00822DDD"/>
    <w:rsid w:val="00830A0D"/>
    <w:rsid w:val="00832190"/>
    <w:rsid w:val="0083284B"/>
    <w:rsid w:val="00836886"/>
    <w:rsid w:val="00837668"/>
    <w:rsid w:val="00837C91"/>
    <w:rsid w:val="00837D86"/>
    <w:rsid w:val="0085427F"/>
    <w:rsid w:val="00855616"/>
    <w:rsid w:val="00860180"/>
    <w:rsid w:val="0086404D"/>
    <w:rsid w:val="00870F06"/>
    <w:rsid w:val="0088259A"/>
    <w:rsid w:val="00884745"/>
    <w:rsid w:val="00885D2B"/>
    <w:rsid w:val="00892365"/>
    <w:rsid w:val="008A13FF"/>
    <w:rsid w:val="008A1459"/>
    <w:rsid w:val="008D25DD"/>
    <w:rsid w:val="008D49D0"/>
    <w:rsid w:val="008D6AAC"/>
    <w:rsid w:val="008E2602"/>
    <w:rsid w:val="008F2EC0"/>
    <w:rsid w:val="00901F0A"/>
    <w:rsid w:val="00905648"/>
    <w:rsid w:val="0090728F"/>
    <w:rsid w:val="00907BC5"/>
    <w:rsid w:val="00921CF0"/>
    <w:rsid w:val="00930CDA"/>
    <w:rsid w:val="009354A0"/>
    <w:rsid w:val="00941F4D"/>
    <w:rsid w:val="00943B91"/>
    <w:rsid w:val="009448D6"/>
    <w:rsid w:val="0094711D"/>
    <w:rsid w:val="0096017A"/>
    <w:rsid w:val="00960461"/>
    <w:rsid w:val="009608C0"/>
    <w:rsid w:val="00964A02"/>
    <w:rsid w:val="00970A8D"/>
    <w:rsid w:val="009730AD"/>
    <w:rsid w:val="0097765B"/>
    <w:rsid w:val="00977D83"/>
    <w:rsid w:val="00981B65"/>
    <w:rsid w:val="00995B35"/>
    <w:rsid w:val="009A01DC"/>
    <w:rsid w:val="009A1BB7"/>
    <w:rsid w:val="009A4F58"/>
    <w:rsid w:val="009A5F15"/>
    <w:rsid w:val="009A684E"/>
    <w:rsid w:val="009B3993"/>
    <w:rsid w:val="009B58B7"/>
    <w:rsid w:val="009B6948"/>
    <w:rsid w:val="009C5B52"/>
    <w:rsid w:val="009C7176"/>
    <w:rsid w:val="009E6DE5"/>
    <w:rsid w:val="009F7C4B"/>
    <w:rsid w:val="00A02711"/>
    <w:rsid w:val="00A07A22"/>
    <w:rsid w:val="00A111F4"/>
    <w:rsid w:val="00A113F0"/>
    <w:rsid w:val="00A16B4E"/>
    <w:rsid w:val="00A24C0B"/>
    <w:rsid w:val="00A25745"/>
    <w:rsid w:val="00A3030D"/>
    <w:rsid w:val="00A31560"/>
    <w:rsid w:val="00A41EA8"/>
    <w:rsid w:val="00A4283D"/>
    <w:rsid w:val="00A43D8C"/>
    <w:rsid w:val="00A464AA"/>
    <w:rsid w:val="00A56393"/>
    <w:rsid w:val="00A62195"/>
    <w:rsid w:val="00A62EBA"/>
    <w:rsid w:val="00A916A9"/>
    <w:rsid w:val="00A9491E"/>
    <w:rsid w:val="00AA2F28"/>
    <w:rsid w:val="00AA423B"/>
    <w:rsid w:val="00AA5B7B"/>
    <w:rsid w:val="00AA7BF4"/>
    <w:rsid w:val="00AB2894"/>
    <w:rsid w:val="00AB7EFD"/>
    <w:rsid w:val="00AC0889"/>
    <w:rsid w:val="00AC2C84"/>
    <w:rsid w:val="00AC598A"/>
    <w:rsid w:val="00AE2FD2"/>
    <w:rsid w:val="00AE7DF3"/>
    <w:rsid w:val="00AF606A"/>
    <w:rsid w:val="00B036CD"/>
    <w:rsid w:val="00B14CA4"/>
    <w:rsid w:val="00B150A1"/>
    <w:rsid w:val="00B1597A"/>
    <w:rsid w:val="00B21A05"/>
    <w:rsid w:val="00B271AA"/>
    <w:rsid w:val="00B30AE4"/>
    <w:rsid w:val="00B43807"/>
    <w:rsid w:val="00B45853"/>
    <w:rsid w:val="00B56A01"/>
    <w:rsid w:val="00B67DAB"/>
    <w:rsid w:val="00B75952"/>
    <w:rsid w:val="00B857C6"/>
    <w:rsid w:val="00B85CE9"/>
    <w:rsid w:val="00B86488"/>
    <w:rsid w:val="00B92FBD"/>
    <w:rsid w:val="00B94CE4"/>
    <w:rsid w:val="00B9604B"/>
    <w:rsid w:val="00BA2DBB"/>
    <w:rsid w:val="00BB1477"/>
    <w:rsid w:val="00BB7738"/>
    <w:rsid w:val="00BC676A"/>
    <w:rsid w:val="00BD0C5B"/>
    <w:rsid w:val="00BF0165"/>
    <w:rsid w:val="00C008DB"/>
    <w:rsid w:val="00C26898"/>
    <w:rsid w:val="00C26CE4"/>
    <w:rsid w:val="00C30C83"/>
    <w:rsid w:val="00C32994"/>
    <w:rsid w:val="00C37DD5"/>
    <w:rsid w:val="00C458EF"/>
    <w:rsid w:val="00C62701"/>
    <w:rsid w:val="00C664E8"/>
    <w:rsid w:val="00C71B8F"/>
    <w:rsid w:val="00C7503F"/>
    <w:rsid w:val="00C80D0C"/>
    <w:rsid w:val="00C86A3B"/>
    <w:rsid w:val="00C96DD3"/>
    <w:rsid w:val="00CA19E5"/>
    <w:rsid w:val="00CA4D1C"/>
    <w:rsid w:val="00CB2E43"/>
    <w:rsid w:val="00CB3965"/>
    <w:rsid w:val="00CB62F9"/>
    <w:rsid w:val="00CC255E"/>
    <w:rsid w:val="00CC5121"/>
    <w:rsid w:val="00CD014E"/>
    <w:rsid w:val="00CE2616"/>
    <w:rsid w:val="00D070AE"/>
    <w:rsid w:val="00D079DB"/>
    <w:rsid w:val="00D210B8"/>
    <w:rsid w:val="00D26427"/>
    <w:rsid w:val="00D365E4"/>
    <w:rsid w:val="00D37545"/>
    <w:rsid w:val="00D428F4"/>
    <w:rsid w:val="00D43355"/>
    <w:rsid w:val="00D4342E"/>
    <w:rsid w:val="00D55633"/>
    <w:rsid w:val="00D66EB4"/>
    <w:rsid w:val="00D7145C"/>
    <w:rsid w:val="00D7374E"/>
    <w:rsid w:val="00D7436C"/>
    <w:rsid w:val="00D778EA"/>
    <w:rsid w:val="00DA56FD"/>
    <w:rsid w:val="00DB53E1"/>
    <w:rsid w:val="00DC35B9"/>
    <w:rsid w:val="00DC3B90"/>
    <w:rsid w:val="00DC4423"/>
    <w:rsid w:val="00DD6489"/>
    <w:rsid w:val="00DE15C3"/>
    <w:rsid w:val="00DE56F6"/>
    <w:rsid w:val="00DF1F20"/>
    <w:rsid w:val="00DF33C9"/>
    <w:rsid w:val="00DF3782"/>
    <w:rsid w:val="00E052FA"/>
    <w:rsid w:val="00E05D85"/>
    <w:rsid w:val="00E21B6C"/>
    <w:rsid w:val="00E221FB"/>
    <w:rsid w:val="00E403ED"/>
    <w:rsid w:val="00E501E4"/>
    <w:rsid w:val="00E63A35"/>
    <w:rsid w:val="00E64CD6"/>
    <w:rsid w:val="00E656B5"/>
    <w:rsid w:val="00E6726B"/>
    <w:rsid w:val="00E7187A"/>
    <w:rsid w:val="00E804BE"/>
    <w:rsid w:val="00E820D5"/>
    <w:rsid w:val="00E92039"/>
    <w:rsid w:val="00EB4C3E"/>
    <w:rsid w:val="00EB5958"/>
    <w:rsid w:val="00EC08EF"/>
    <w:rsid w:val="00EC1840"/>
    <w:rsid w:val="00EC44E0"/>
    <w:rsid w:val="00EC6A24"/>
    <w:rsid w:val="00ED1523"/>
    <w:rsid w:val="00ED4888"/>
    <w:rsid w:val="00ED7AF3"/>
    <w:rsid w:val="00EF35A7"/>
    <w:rsid w:val="00EF66DD"/>
    <w:rsid w:val="00F047B2"/>
    <w:rsid w:val="00F16968"/>
    <w:rsid w:val="00F41B32"/>
    <w:rsid w:val="00F510FD"/>
    <w:rsid w:val="00F520D2"/>
    <w:rsid w:val="00F57552"/>
    <w:rsid w:val="00F60461"/>
    <w:rsid w:val="00F71E38"/>
    <w:rsid w:val="00F80367"/>
    <w:rsid w:val="00F858AC"/>
    <w:rsid w:val="00F95F32"/>
    <w:rsid w:val="00FA2029"/>
    <w:rsid w:val="00FC4EEB"/>
    <w:rsid w:val="00FE33B6"/>
    <w:rsid w:val="00FE3731"/>
    <w:rsid w:val="00FE57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DF07B"/>
  <w15:docId w15:val="{70A3A494-2F3A-4E38-AD1E-5067BC0B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 w:type="paragraph" w:styleId="NormalWeb">
    <w:name w:val="Normal (Web)"/>
    <w:basedOn w:val="Normal"/>
    <w:uiPriority w:val="99"/>
    <w:unhideWhenUsed/>
    <w:rsid w:val="009354A0"/>
    <w:pPr>
      <w:spacing w:before="100" w:beforeAutospacing="1" w:after="100" w:afterAutospacing="1"/>
    </w:pPr>
    <w:rPr>
      <w:rFonts w:ascii="Times" w:hAnsi="Times"/>
    </w:rPr>
  </w:style>
  <w:style w:type="character" w:styleId="CommentReference">
    <w:name w:val="annotation reference"/>
    <w:basedOn w:val="DefaultParagraphFont"/>
    <w:uiPriority w:val="99"/>
    <w:semiHidden/>
    <w:unhideWhenUsed/>
    <w:rsid w:val="009608C0"/>
    <w:rPr>
      <w:sz w:val="16"/>
      <w:szCs w:val="16"/>
    </w:rPr>
  </w:style>
  <w:style w:type="paragraph" w:styleId="CommentText">
    <w:name w:val="annotation text"/>
    <w:basedOn w:val="Normal"/>
    <w:link w:val="CommentTextChar"/>
    <w:uiPriority w:val="99"/>
    <w:unhideWhenUsed/>
    <w:rsid w:val="009608C0"/>
  </w:style>
  <w:style w:type="character" w:customStyle="1" w:styleId="CommentTextChar">
    <w:name w:val="Comment Text Char"/>
    <w:basedOn w:val="DefaultParagraphFont"/>
    <w:link w:val="CommentText"/>
    <w:uiPriority w:val="99"/>
    <w:rsid w:val="009608C0"/>
  </w:style>
  <w:style w:type="paragraph" w:styleId="CommentSubject">
    <w:name w:val="annotation subject"/>
    <w:basedOn w:val="CommentText"/>
    <w:next w:val="CommentText"/>
    <w:link w:val="CommentSubjectChar"/>
    <w:semiHidden/>
    <w:unhideWhenUsed/>
    <w:rsid w:val="009608C0"/>
    <w:rPr>
      <w:b/>
      <w:bCs/>
    </w:rPr>
  </w:style>
  <w:style w:type="character" w:customStyle="1" w:styleId="CommentSubjectChar">
    <w:name w:val="Comment Subject Char"/>
    <w:basedOn w:val="CommentTextChar"/>
    <w:link w:val="CommentSubject"/>
    <w:semiHidden/>
    <w:rsid w:val="009608C0"/>
    <w:rPr>
      <w:b/>
      <w:bCs/>
    </w:rPr>
  </w:style>
  <w:style w:type="paragraph" w:styleId="ListParagraph">
    <w:name w:val="List Paragraph"/>
    <w:basedOn w:val="Normal"/>
    <w:uiPriority w:val="72"/>
    <w:rsid w:val="007E5380"/>
    <w:pPr>
      <w:ind w:left="720"/>
      <w:contextualSpacing/>
    </w:pPr>
  </w:style>
  <w:style w:type="character" w:styleId="Hyperlink">
    <w:name w:val="Hyperlink"/>
    <w:basedOn w:val="DefaultParagraphFont"/>
    <w:unhideWhenUsed/>
    <w:rsid w:val="0003497F"/>
    <w:rPr>
      <w:color w:val="0000FF" w:themeColor="hyperlink"/>
      <w:u w:val="single"/>
    </w:rPr>
  </w:style>
  <w:style w:type="character" w:customStyle="1" w:styleId="UnresolvedMention1">
    <w:name w:val="Unresolved Mention1"/>
    <w:basedOn w:val="DefaultParagraphFont"/>
    <w:uiPriority w:val="99"/>
    <w:semiHidden/>
    <w:unhideWhenUsed/>
    <w:rsid w:val="0003497F"/>
    <w:rPr>
      <w:color w:val="605E5C"/>
      <w:shd w:val="clear" w:color="auto" w:fill="E1DFDD"/>
    </w:rPr>
  </w:style>
  <w:style w:type="paragraph" w:styleId="NoSpacing">
    <w:name w:val="No Spacing"/>
    <w:uiPriority w:val="1"/>
    <w:qFormat/>
    <w:rsid w:val="00C62701"/>
    <w:rPr>
      <w:rFonts w:ascii="Arial" w:hAnsi="Arial"/>
      <w:sz w:val="21"/>
      <w:lang w:eastAsia="en-GB"/>
    </w:rPr>
  </w:style>
  <w:style w:type="character" w:styleId="UnresolvedMention">
    <w:name w:val="Unresolved Mention"/>
    <w:basedOn w:val="DefaultParagraphFont"/>
    <w:uiPriority w:val="99"/>
    <w:semiHidden/>
    <w:unhideWhenUsed/>
    <w:rsid w:val="001B34BF"/>
    <w:rPr>
      <w:color w:val="605E5C"/>
      <w:shd w:val="clear" w:color="auto" w:fill="E1DFDD"/>
    </w:rPr>
  </w:style>
  <w:style w:type="paragraph" w:customStyle="1" w:styleId="Default">
    <w:name w:val="Default"/>
    <w:rsid w:val="00162C3C"/>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AC2C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0150">
      <w:bodyDiv w:val="1"/>
      <w:marLeft w:val="0"/>
      <w:marRight w:val="0"/>
      <w:marTop w:val="0"/>
      <w:marBottom w:val="0"/>
      <w:divBdr>
        <w:top w:val="none" w:sz="0" w:space="0" w:color="auto"/>
        <w:left w:val="none" w:sz="0" w:space="0" w:color="auto"/>
        <w:bottom w:val="none" w:sz="0" w:space="0" w:color="auto"/>
        <w:right w:val="none" w:sz="0" w:space="0" w:color="auto"/>
      </w:divBdr>
    </w:div>
    <w:div w:id="285241749">
      <w:bodyDiv w:val="1"/>
      <w:marLeft w:val="0"/>
      <w:marRight w:val="0"/>
      <w:marTop w:val="0"/>
      <w:marBottom w:val="0"/>
      <w:divBdr>
        <w:top w:val="none" w:sz="0" w:space="0" w:color="auto"/>
        <w:left w:val="none" w:sz="0" w:space="0" w:color="auto"/>
        <w:bottom w:val="none" w:sz="0" w:space="0" w:color="auto"/>
        <w:right w:val="none" w:sz="0" w:space="0" w:color="auto"/>
      </w:divBdr>
      <w:divsChild>
        <w:div w:id="1634091276">
          <w:marLeft w:val="0"/>
          <w:marRight w:val="0"/>
          <w:marTop w:val="0"/>
          <w:marBottom w:val="0"/>
          <w:divBdr>
            <w:top w:val="none" w:sz="0" w:space="0" w:color="auto"/>
            <w:left w:val="none" w:sz="0" w:space="0" w:color="auto"/>
            <w:bottom w:val="none" w:sz="0" w:space="0" w:color="auto"/>
            <w:right w:val="none" w:sz="0" w:space="0" w:color="auto"/>
          </w:divBdr>
          <w:divsChild>
            <w:div w:id="1355613811">
              <w:marLeft w:val="0"/>
              <w:marRight w:val="0"/>
              <w:marTop w:val="0"/>
              <w:marBottom w:val="0"/>
              <w:divBdr>
                <w:top w:val="none" w:sz="0" w:space="0" w:color="auto"/>
                <w:left w:val="none" w:sz="0" w:space="0" w:color="auto"/>
                <w:bottom w:val="none" w:sz="0" w:space="0" w:color="auto"/>
                <w:right w:val="none" w:sz="0" w:space="0" w:color="auto"/>
              </w:divBdr>
              <w:divsChild>
                <w:div w:id="621229509">
                  <w:marLeft w:val="0"/>
                  <w:marRight w:val="0"/>
                  <w:marTop w:val="0"/>
                  <w:marBottom w:val="0"/>
                  <w:divBdr>
                    <w:top w:val="none" w:sz="0" w:space="0" w:color="auto"/>
                    <w:left w:val="none" w:sz="0" w:space="0" w:color="auto"/>
                    <w:bottom w:val="none" w:sz="0" w:space="0" w:color="auto"/>
                    <w:right w:val="none" w:sz="0" w:space="0" w:color="auto"/>
                  </w:divBdr>
                  <w:divsChild>
                    <w:div w:id="6169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8798">
      <w:bodyDiv w:val="1"/>
      <w:marLeft w:val="0"/>
      <w:marRight w:val="0"/>
      <w:marTop w:val="0"/>
      <w:marBottom w:val="0"/>
      <w:divBdr>
        <w:top w:val="none" w:sz="0" w:space="0" w:color="auto"/>
        <w:left w:val="none" w:sz="0" w:space="0" w:color="auto"/>
        <w:bottom w:val="none" w:sz="0" w:space="0" w:color="auto"/>
        <w:right w:val="none" w:sz="0" w:space="0" w:color="auto"/>
      </w:divBdr>
    </w:div>
    <w:div w:id="1154418562">
      <w:bodyDiv w:val="1"/>
      <w:marLeft w:val="0"/>
      <w:marRight w:val="0"/>
      <w:marTop w:val="0"/>
      <w:marBottom w:val="0"/>
      <w:divBdr>
        <w:top w:val="none" w:sz="0" w:space="0" w:color="auto"/>
        <w:left w:val="none" w:sz="0" w:space="0" w:color="auto"/>
        <w:bottom w:val="none" w:sz="0" w:space="0" w:color="auto"/>
        <w:right w:val="none" w:sz="0" w:space="0" w:color="auto"/>
      </w:divBdr>
    </w:div>
    <w:div w:id="1478109400">
      <w:bodyDiv w:val="1"/>
      <w:marLeft w:val="0"/>
      <w:marRight w:val="0"/>
      <w:marTop w:val="0"/>
      <w:marBottom w:val="0"/>
      <w:divBdr>
        <w:top w:val="none" w:sz="0" w:space="0" w:color="auto"/>
        <w:left w:val="none" w:sz="0" w:space="0" w:color="auto"/>
        <w:bottom w:val="none" w:sz="0" w:space="0" w:color="auto"/>
        <w:right w:val="none" w:sz="0" w:space="0" w:color="auto"/>
      </w:divBdr>
      <w:divsChild>
        <w:div w:id="1792895756">
          <w:marLeft w:val="0"/>
          <w:marRight w:val="0"/>
          <w:marTop w:val="0"/>
          <w:marBottom w:val="0"/>
          <w:divBdr>
            <w:top w:val="none" w:sz="0" w:space="0" w:color="auto"/>
            <w:left w:val="none" w:sz="0" w:space="0" w:color="auto"/>
            <w:bottom w:val="none" w:sz="0" w:space="0" w:color="auto"/>
            <w:right w:val="none" w:sz="0" w:space="0" w:color="auto"/>
          </w:divBdr>
          <w:divsChild>
            <w:div w:id="1064648107">
              <w:marLeft w:val="0"/>
              <w:marRight w:val="0"/>
              <w:marTop w:val="0"/>
              <w:marBottom w:val="0"/>
              <w:divBdr>
                <w:top w:val="none" w:sz="0" w:space="0" w:color="auto"/>
                <w:left w:val="none" w:sz="0" w:space="0" w:color="auto"/>
                <w:bottom w:val="none" w:sz="0" w:space="0" w:color="auto"/>
                <w:right w:val="none" w:sz="0" w:space="0" w:color="auto"/>
              </w:divBdr>
              <w:divsChild>
                <w:div w:id="1601794234">
                  <w:marLeft w:val="0"/>
                  <w:marRight w:val="0"/>
                  <w:marTop w:val="0"/>
                  <w:marBottom w:val="0"/>
                  <w:divBdr>
                    <w:top w:val="none" w:sz="0" w:space="0" w:color="auto"/>
                    <w:left w:val="none" w:sz="0" w:space="0" w:color="auto"/>
                    <w:bottom w:val="none" w:sz="0" w:space="0" w:color="auto"/>
                    <w:right w:val="none" w:sz="0" w:space="0" w:color="auto"/>
                  </w:divBdr>
                  <w:divsChild>
                    <w:div w:id="17246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2094">
      <w:bodyDiv w:val="1"/>
      <w:marLeft w:val="0"/>
      <w:marRight w:val="0"/>
      <w:marTop w:val="0"/>
      <w:marBottom w:val="0"/>
      <w:divBdr>
        <w:top w:val="none" w:sz="0" w:space="0" w:color="auto"/>
        <w:left w:val="none" w:sz="0" w:space="0" w:color="auto"/>
        <w:bottom w:val="none" w:sz="0" w:space="0" w:color="auto"/>
        <w:right w:val="none" w:sz="0" w:space="0" w:color="auto"/>
      </w:divBdr>
    </w:div>
    <w:div w:id="1805928259">
      <w:bodyDiv w:val="1"/>
      <w:marLeft w:val="0"/>
      <w:marRight w:val="0"/>
      <w:marTop w:val="0"/>
      <w:marBottom w:val="0"/>
      <w:divBdr>
        <w:top w:val="none" w:sz="0" w:space="0" w:color="auto"/>
        <w:left w:val="none" w:sz="0" w:space="0" w:color="auto"/>
        <w:bottom w:val="none" w:sz="0" w:space="0" w:color="auto"/>
        <w:right w:val="none" w:sz="0" w:space="0" w:color="auto"/>
      </w:divBdr>
    </w:div>
    <w:div w:id="212049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research-centres/centre-for-research-on-entrepreneurship-and-innovation-cre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research-institutes/institute-for-policy-resear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th.ac.uk/research-centres/centre-for-research-on-entrepreneurship-and-innovation-crei/" TargetMode="External"/><Relationship Id="rId4" Type="http://schemas.openxmlformats.org/officeDocument/2006/relationships/settings" Target="settings.xml"/><Relationship Id="rId9" Type="http://schemas.openxmlformats.org/officeDocument/2006/relationships/hyperlink" Target="https://www.bath.ac.uk/research-institutes/institute-for-policy-resear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D72E3-B179-EE49-9657-6E78C59D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Matt Dickson</cp:lastModifiedBy>
  <cp:revision>77</cp:revision>
  <cp:lastPrinted>2012-06-18T10:12:00Z</cp:lastPrinted>
  <dcterms:created xsi:type="dcterms:W3CDTF">2021-09-15T10:27:00Z</dcterms:created>
  <dcterms:modified xsi:type="dcterms:W3CDTF">2021-09-16T11:39:00Z</dcterms:modified>
</cp:coreProperties>
</file>